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84909" w14:textId="07D35398" w:rsidR="00F369B8" w:rsidRDefault="00E55BA9" w:rsidP="00F369B8">
      <w:pPr>
        <w:jc w:val="center"/>
        <w:rPr>
          <w:b/>
          <w:bCs/>
          <w:sz w:val="40"/>
          <w:szCs w:val="40"/>
          <w:u w:val="single"/>
        </w:rPr>
      </w:pPr>
      <w:r w:rsidRPr="00AA1D64">
        <w:rPr>
          <w:b/>
          <w:bCs/>
          <w:sz w:val="40"/>
          <w:szCs w:val="40"/>
          <w:u w:val="single"/>
        </w:rPr>
        <w:t>Ali</w:t>
      </w:r>
      <w:r w:rsidR="00CC2E67">
        <w:rPr>
          <w:b/>
          <w:bCs/>
          <w:sz w:val="40"/>
          <w:szCs w:val="40"/>
          <w:u w:val="single"/>
        </w:rPr>
        <w:t>C</w:t>
      </w:r>
      <w:r w:rsidRPr="00AA1D64">
        <w:rPr>
          <w:b/>
          <w:bCs/>
          <w:sz w:val="40"/>
          <w:szCs w:val="40"/>
          <w:u w:val="single"/>
        </w:rPr>
        <w:t>ats cattery booking form</w:t>
      </w:r>
    </w:p>
    <w:p w14:paraId="3DF0D668" w14:textId="10DFF223" w:rsidR="00A13A88" w:rsidRPr="00A13A88" w:rsidRDefault="00A13A88" w:rsidP="00A13A88">
      <w:pPr>
        <w:rPr>
          <w:sz w:val="20"/>
        </w:rPr>
      </w:pPr>
      <w:r w:rsidRPr="00A13A88">
        <w:rPr>
          <w:bCs/>
          <w:szCs w:val="24"/>
        </w:rPr>
        <w:t xml:space="preserve">For bookings please complete this form and return to </w:t>
      </w:r>
      <w:hyperlink r:id="rId8" w:history="1">
        <w:r w:rsidRPr="00A13A88">
          <w:rPr>
            <w:rStyle w:val="Hyperlink"/>
            <w:bCs/>
            <w:szCs w:val="24"/>
          </w:rPr>
          <w:t>info@alicatslondon.co.uk</w:t>
        </w:r>
      </w:hyperlink>
      <w:r w:rsidRPr="00A13A88">
        <w:rPr>
          <w:bCs/>
          <w:szCs w:val="24"/>
        </w:rPr>
        <w:t>. Please do not send any payments until your booking form has been reviewed and availability is confirmed.</w:t>
      </w:r>
    </w:p>
    <w:p w14:paraId="3FF1BBE9" w14:textId="3EC31F43" w:rsidR="00CC2E67" w:rsidRDefault="00D46FD1" w:rsidP="007645B7">
      <w:pPr>
        <w:spacing w:after="0"/>
        <w:rPr>
          <w:sz w:val="20"/>
          <w:szCs w:val="20"/>
        </w:rPr>
      </w:pPr>
      <w:r w:rsidRPr="005837CD">
        <w:rPr>
          <w:sz w:val="20"/>
          <w:szCs w:val="20"/>
        </w:rPr>
        <w:t>AliCats</w:t>
      </w:r>
      <w:r w:rsidR="00F369B8" w:rsidRPr="005837CD">
        <w:rPr>
          <w:sz w:val="20"/>
          <w:szCs w:val="20"/>
        </w:rPr>
        <w:t xml:space="preserve"> Cattery</w:t>
      </w:r>
      <w:r w:rsidR="007645B7" w:rsidRPr="005837CD">
        <w:rPr>
          <w:sz w:val="20"/>
          <w:szCs w:val="20"/>
        </w:rPr>
        <w:t xml:space="preserve">, </w:t>
      </w:r>
      <w:r w:rsidR="00A938C5">
        <w:rPr>
          <w:sz w:val="20"/>
          <w:szCs w:val="20"/>
        </w:rPr>
        <w:t xml:space="preserve">8 </w:t>
      </w:r>
      <w:r w:rsidR="00F369B8" w:rsidRPr="005837CD">
        <w:rPr>
          <w:sz w:val="20"/>
          <w:szCs w:val="20"/>
        </w:rPr>
        <w:t>Tenby Gardens</w:t>
      </w:r>
      <w:r w:rsidR="007645B7" w:rsidRPr="005837CD">
        <w:rPr>
          <w:sz w:val="20"/>
          <w:szCs w:val="20"/>
        </w:rPr>
        <w:t xml:space="preserve">, </w:t>
      </w:r>
      <w:r w:rsidR="00F369B8" w:rsidRPr="005837CD">
        <w:rPr>
          <w:sz w:val="20"/>
          <w:szCs w:val="20"/>
        </w:rPr>
        <w:t>Northolt</w:t>
      </w:r>
      <w:r w:rsidR="007645B7" w:rsidRPr="005837CD">
        <w:rPr>
          <w:sz w:val="20"/>
          <w:szCs w:val="20"/>
        </w:rPr>
        <w:t xml:space="preserve">, </w:t>
      </w:r>
      <w:r w:rsidR="00F369B8" w:rsidRPr="005837CD">
        <w:rPr>
          <w:sz w:val="20"/>
          <w:szCs w:val="20"/>
        </w:rPr>
        <w:t>UB5 4DH</w:t>
      </w:r>
    </w:p>
    <w:p w14:paraId="2E0D2961" w14:textId="11D7602E" w:rsidR="00A938C5" w:rsidRPr="0038282A" w:rsidRDefault="00652C75" w:rsidP="007645B7">
      <w:pPr>
        <w:spacing w:after="0"/>
        <w:rPr>
          <w:b/>
          <w:bCs/>
          <w:sz w:val="20"/>
          <w:szCs w:val="20"/>
        </w:rPr>
      </w:pPr>
      <w:r w:rsidRPr="00652C75">
        <w:rPr>
          <w:b/>
          <w:bCs/>
          <w:sz w:val="20"/>
          <w:szCs w:val="20"/>
        </w:rPr>
        <w:t>info@alicat</w:t>
      </w:r>
      <w:r>
        <w:rPr>
          <w:b/>
          <w:bCs/>
          <w:sz w:val="20"/>
          <w:szCs w:val="20"/>
        </w:rPr>
        <w:t>slondon.co.uk</w:t>
      </w:r>
    </w:p>
    <w:p w14:paraId="160C64B7" w14:textId="0BE15601" w:rsidR="000B2F6F" w:rsidRDefault="000B2F6F" w:rsidP="007645B7">
      <w:pPr>
        <w:spacing w:after="0"/>
        <w:rPr>
          <w:rFonts w:cstheme="minorHAnsi"/>
          <w:b/>
          <w:bCs/>
          <w:color w:val="000000"/>
          <w:sz w:val="20"/>
          <w:szCs w:val="20"/>
        </w:rPr>
      </w:pPr>
      <w:r w:rsidRPr="0038282A">
        <w:rPr>
          <w:rFonts w:cstheme="minorHAnsi"/>
          <w:b/>
          <w:bCs/>
          <w:color w:val="000000"/>
          <w:sz w:val="20"/>
          <w:szCs w:val="20"/>
        </w:rPr>
        <w:t>07405 961 538</w:t>
      </w:r>
    </w:p>
    <w:p w14:paraId="14757B0C" w14:textId="0B0EDB10" w:rsidR="00AF1600" w:rsidRDefault="0048239E" w:rsidP="00AF1600">
      <w:pPr>
        <w:spacing w:after="0"/>
        <w:rPr>
          <w:rFonts w:cstheme="minorHAnsi"/>
          <w:b/>
          <w:bCs/>
          <w:color w:val="000000"/>
          <w:sz w:val="20"/>
          <w:szCs w:val="20"/>
        </w:rPr>
      </w:pPr>
      <w:r>
        <w:rPr>
          <w:rFonts w:cstheme="minorHAnsi"/>
          <w:b/>
          <w:bCs/>
          <w:color w:val="000000"/>
          <w:sz w:val="20"/>
          <w:szCs w:val="20"/>
        </w:rPr>
        <w:t>a</w:t>
      </w:r>
      <w:r w:rsidR="00C14466">
        <w:rPr>
          <w:rFonts w:cstheme="minorHAnsi"/>
          <w:b/>
          <w:bCs/>
          <w:color w:val="000000"/>
          <w:sz w:val="20"/>
          <w:szCs w:val="20"/>
        </w:rPr>
        <w:t>licatslondon.co.uk</w:t>
      </w:r>
    </w:p>
    <w:p w14:paraId="424513CB" w14:textId="15C577DF" w:rsidR="00AF1600" w:rsidRPr="00AF1600" w:rsidRDefault="00AF1600" w:rsidP="00AF1600">
      <w:pPr>
        <w:spacing w:after="0"/>
        <w:rPr>
          <w:rFonts w:cstheme="minorHAnsi"/>
          <w:bCs/>
          <w:color w:val="000000"/>
          <w:sz w:val="20"/>
          <w:szCs w:val="20"/>
        </w:rPr>
      </w:pPr>
      <w:r w:rsidRPr="00AF1600">
        <w:rPr>
          <w:rFonts w:cstheme="minorHAnsi"/>
          <w:bCs/>
          <w:color w:val="000000"/>
          <w:sz w:val="20"/>
          <w:szCs w:val="20"/>
        </w:rPr>
        <w:t>Open Monday – Saturday by appointment only (</w:t>
      </w:r>
      <w:r>
        <w:rPr>
          <w:rFonts w:cstheme="minorHAnsi"/>
          <w:bCs/>
          <w:color w:val="000000"/>
          <w:sz w:val="20"/>
          <w:szCs w:val="20"/>
        </w:rPr>
        <w:t>Drop off</w:t>
      </w:r>
      <w:r w:rsidR="00F05247">
        <w:rPr>
          <w:rFonts w:cstheme="minorHAnsi"/>
          <w:bCs/>
          <w:color w:val="000000"/>
          <w:sz w:val="20"/>
          <w:szCs w:val="20"/>
        </w:rPr>
        <w:t>s</w:t>
      </w:r>
      <w:r>
        <w:rPr>
          <w:rFonts w:cstheme="minorHAnsi"/>
          <w:bCs/>
          <w:color w:val="000000"/>
          <w:sz w:val="20"/>
          <w:szCs w:val="20"/>
        </w:rPr>
        <w:t xml:space="preserve"> </w:t>
      </w:r>
      <w:r w:rsidRPr="00AF1600">
        <w:rPr>
          <w:rFonts w:cstheme="minorHAnsi"/>
          <w:bCs/>
          <w:color w:val="000000"/>
          <w:sz w:val="20"/>
          <w:szCs w:val="20"/>
        </w:rPr>
        <w:t>4pm-6pm)</w:t>
      </w:r>
      <w:r w:rsidR="00A927E8" w:rsidRPr="00A927E8">
        <w:rPr>
          <w:rFonts w:cstheme="minorHAnsi"/>
          <w:bCs/>
          <w:color w:val="000000"/>
          <w:sz w:val="20"/>
          <w:szCs w:val="20"/>
        </w:rPr>
        <w:t xml:space="preserve"> </w:t>
      </w:r>
      <w:r w:rsidR="00A927E8">
        <w:rPr>
          <w:rFonts w:cstheme="minorHAnsi"/>
          <w:bCs/>
          <w:color w:val="000000"/>
          <w:sz w:val="20"/>
          <w:szCs w:val="20"/>
        </w:rPr>
        <w:t xml:space="preserve">and </w:t>
      </w:r>
      <w:r w:rsidR="00A927E8" w:rsidRPr="00AF1600">
        <w:rPr>
          <w:rFonts w:cstheme="minorHAnsi"/>
          <w:bCs/>
          <w:color w:val="000000"/>
          <w:sz w:val="20"/>
          <w:szCs w:val="20"/>
        </w:rPr>
        <w:t>(</w:t>
      </w:r>
      <w:r w:rsidR="00A927E8">
        <w:rPr>
          <w:rFonts w:cstheme="minorHAnsi"/>
          <w:bCs/>
          <w:color w:val="000000"/>
          <w:sz w:val="20"/>
          <w:szCs w:val="20"/>
        </w:rPr>
        <w:t>Collection</w:t>
      </w:r>
      <w:r w:rsidR="00F05247">
        <w:rPr>
          <w:rFonts w:cstheme="minorHAnsi"/>
          <w:bCs/>
          <w:color w:val="000000"/>
          <w:sz w:val="20"/>
          <w:szCs w:val="20"/>
        </w:rPr>
        <w:t>s</w:t>
      </w:r>
      <w:r w:rsidR="00A927E8">
        <w:rPr>
          <w:rFonts w:cstheme="minorHAnsi"/>
          <w:bCs/>
          <w:color w:val="000000"/>
          <w:sz w:val="20"/>
          <w:szCs w:val="20"/>
        </w:rPr>
        <w:t xml:space="preserve"> </w:t>
      </w:r>
      <w:r w:rsidR="00A927E8" w:rsidRPr="00AF1600">
        <w:rPr>
          <w:rFonts w:cstheme="minorHAnsi"/>
          <w:bCs/>
          <w:color w:val="000000"/>
          <w:sz w:val="20"/>
          <w:szCs w:val="20"/>
        </w:rPr>
        <w:t>10am-12pm</w:t>
      </w:r>
      <w:r w:rsidR="00A927E8">
        <w:rPr>
          <w:rFonts w:cstheme="minorHAnsi"/>
          <w:bCs/>
          <w:color w:val="000000"/>
          <w:sz w:val="20"/>
          <w:szCs w:val="20"/>
        </w:rPr>
        <w:t>)</w:t>
      </w:r>
    </w:p>
    <w:p w14:paraId="79FE2A1D" w14:textId="77777777" w:rsidR="00AF1600" w:rsidRDefault="00AF1600" w:rsidP="00545BA8">
      <w:pPr>
        <w:spacing w:after="0" w:line="240" w:lineRule="auto"/>
        <w:rPr>
          <w:sz w:val="20"/>
          <w:szCs w:val="20"/>
        </w:rPr>
      </w:pPr>
    </w:p>
    <w:p w14:paraId="63548586" w14:textId="77777777" w:rsidR="00EA2282" w:rsidRDefault="00EA2282" w:rsidP="00545BA8">
      <w:pPr>
        <w:spacing w:after="0" w:line="240" w:lineRule="auto"/>
        <w:rPr>
          <w:b/>
          <w:bCs/>
        </w:rPr>
      </w:pPr>
      <w:r>
        <w:rPr>
          <w:b/>
          <w:bCs/>
        </w:rPr>
        <w:t xml:space="preserve">A 25% deposit is required to secure your booking. </w:t>
      </w:r>
    </w:p>
    <w:p w14:paraId="5A001956" w14:textId="77777777" w:rsidR="00BB5272" w:rsidRPr="00AA1D64" w:rsidRDefault="00BB5272" w:rsidP="00545BA8">
      <w:pPr>
        <w:spacing w:after="0" w:line="240" w:lineRule="auto"/>
        <w:rPr>
          <w:b/>
          <w:bCs/>
        </w:rPr>
      </w:pPr>
    </w:p>
    <w:tbl>
      <w:tblPr>
        <w:tblStyle w:val="TableGrid"/>
        <w:tblW w:w="8995" w:type="dxa"/>
        <w:tblLook w:val="04A0" w:firstRow="1" w:lastRow="0" w:firstColumn="1" w:lastColumn="0" w:noHBand="0" w:noVBand="1"/>
      </w:tblPr>
      <w:tblGrid>
        <w:gridCol w:w="2998"/>
        <w:gridCol w:w="2998"/>
        <w:gridCol w:w="2999"/>
      </w:tblGrid>
      <w:tr w:rsidR="00BB5272" w14:paraId="4913AB6A" w14:textId="63F5A37B" w:rsidTr="00DD7D28">
        <w:trPr>
          <w:trHeight w:val="344"/>
        </w:trPr>
        <w:tc>
          <w:tcPr>
            <w:tcW w:w="2998" w:type="dxa"/>
            <w:vMerge w:val="restart"/>
            <w:shd w:val="clear" w:color="auto" w:fill="D9D9D9" w:themeFill="background1" w:themeFillShade="D9"/>
          </w:tcPr>
          <w:p w14:paraId="392FB33F" w14:textId="77777777" w:rsidR="00BB5272" w:rsidRDefault="00BB5272" w:rsidP="00BB5272">
            <w:pPr>
              <w:jc w:val="center"/>
              <w:rPr>
                <w:b/>
                <w:bCs/>
              </w:rPr>
            </w:pPr>
          </w:p>
          <w:p w14:paraId="61469E85" w14:textId="3049C3CB" w:rsidR="00BB5272" w:rsidRPr="00BB5272" w:rsidRDefault="00BB5272" w:rsidP="00BB5272">
            <w:pPr>
              <w:jc w:val="center"/>
              <w:rPr>
                <w:bCs/>
              </w:rPr>
            </w:pPr>
          </w:p>
        </w:tc>
        <w:tc>
          <w:tcPr>
            <w:tcW w:w="2998" w:type="dxa"/>
            <w:shd w:val="clear" w:color="auto" w:fill="D9D9D9" w:themeFill="background1" w:themeFillShade="D9"/>
          </w:tcPr>
          <w:p w14:paraId="33645010" w14:textId="0AA46F18" w:rsidR="00BB5272" w:rsidRPr="008A037E" w:rsidRDefault="00BB5272" w:rsidP="00BB5272">
            <w:pPr>
              <w:jc w:val="center"/>
              <w:rPr>
                <w:b/>
                <w:bCs/>
              </w:rPr>
            </w:pPr>
            <w:r w:rsidRPr="008A037E">
              <w:rPr>
                <w:b/>
                <w:bCs/>
              </w:rPr>
              <w:t>Arrival</w:t>
            </w:r>
            <w:r>
              <w:rPr>
                <w:b/>
                <w:bCs/>
              </w:rPr>
              <w:t xml:space="preserve"> date</w:t>
            </w:r>
          </w:p>
        </w:tc>
        <w:tc>
          <w:tcPr>
            <w:tcW w:w="2999" w:type="dxa"/>
            <w:shd w:val="clear" w:color="auto" w:fill="D9D9D9" w:themeFill="background1" w:themeFillShade="D9"/>
          </w:tcPr>
          <w:p w14:paraId="2A603D12" w14:textId="54B6B952" w:rsidR="00BB5272" w:rsidRPr="008A037E" w:rsidRDefault="00BB5272" w:rsidP="00BB5272">
            <w:pPr>
              <w:jc w:val="center"/>
              <w:rPr>
                <w:b/>
                <w:bCs/>
              </w:rPr>
            </w:pPr>
            <w:r w:rsidRPr="008A037E">
              <w:rPr>
                <w:b/>
                <w:bCs/>
              </w:rPr>
              <w:t>Departure</w:t>
            </w:r>
            <w:r>
              <w:rPr>
                <w:b/>
                <w:bCs/>
              </w:rPr>
              <w:t xml:space="preserve"> date</w:t>
            </w:r>
          </w:p>
        </w:tc>
      </w:tr>
      <w:tr w:rsidR="00BB5272" w14:paraId="7D90E386" w14:textId="0FC0628F" w:rsidTr="00DD7D28">
        <w:trPr>
          <w:trHeight w:val="472"/>
        </w:trPr>
        <w:tc>
          <w:tcPr>
            <w:tcW w:w="2998" w:type="dxa"/>
            <w:vMerge/>
          </w:tcPr>
          <w:p w14:paraId="39A3BC1E" w14:textId="77777777" w:rsidR="00BB5272" w:rsidRDefault="00BB5272" w:rsidP="00BB5272">
            <w:pPr>
              <w:rPr>
                <w:b/>
                <w:bCs/>
              </w:rPr>
            </w:pPr>
          </w:p>
        </w:tc>
        <w:tc>
          <w:tcPr>
            <w:tcW w:w="2998" w:type="dxa"/>
          </w:tcPr>
          <w:p w14:paraId="12A3CD1D" w14:textId="62EF38D2" w:rsidR="00BB5272" w:rsidRPr="008A037E" w:rsidRDefault="00BB5272" w:rsidP="00BB5272">
            <w:pPr>
              <w:rPr>
                <w:b/>
                <w:bCs/>
              </w:rPr>
            </w:pPr>
          </w:p>
        </w:tc>
        <w:tc>
          <w:tcPr>
            <w:tcW w:w="2999" w:type="dxa"/>
          </w:tcPr>
          <w:p w14:paraId="31008F94" w14:textId="7731C30B" w:rsidR="00BB5272" w:rsidRDefault="00BB5272" w:rsidP="00BB5272"/>
        </w:tc>
      </w:tr>
      <w:tr w:rsidR="00BB5272" w14:paraId="1978DC5D" w14:textId="77777777" w:rsidTr="00DD7D28">
        <w:trPr>
          <w:trHeight w:val="1407"/>
        </w:trPr>
        <w:tc>
          <w:tcPr>
            <w:tcW w:w="2998" w:type="dxa"/>
            <w:vMerge/>
          </w:tcPr>
          <w:p w14:paraId="68A1D232" w14:textId="77777777" w:rsidR="00BB5272" w:rsidRDefault="00BB5272" w:rsidP="00BB5272">
            <w:pPr>
              <w:rPr>
                <w:b/>
                <w:bCs/>
              </w:rPr>
            </w:pPr>
          </w:p>
        </w:tc>
        <w:tc>
          <w:tcPr>
            <w:tcW w:w="2998" w:type="dxa"/>
            <w:shd w:val="clear" w:color="auto" w:fill="auto"/>
          </w:tcPr>
          <w:p w14:paraId="6186DE4A" w14:textId="4DED9D4A" w:rsidR="00BB5272" w:rsidRDefault="00BB5272" w:rsidP="00BB5272">
            <w:pPr>
              <w:rPr>
                <w:b/>
                <w:bCs/>
              </w:rPr>
            </w:pPr>
            <w:r>
              <w:rPr>
                <w:b/>
                <w:bCs/>
              </w:rPr>
              <w:t>Preferred drop off time</w:t>
            </w:r>
          </w:p>
          <w:p w14:paraId="4335EDE7" w14:textId="53F5AA00" w:rsidR="00BB5272" w:rsidRDefault="00BB5272" w:rsidP="00BB5272">
            <w:pPr>
              <w:rPr>
                <w:b/>
                <w:bCs/>
              </w:rPr>
            </w:pPr>
            <w:r>
              <w:rPr>
                <w:b/>
                <w:bCs/>
              </w:rPr>
              <w:t xml:space="preserve">4:00pm </w:t>
            </w:r>
            <w:sdt>
              <w:sdtPr>
                <w:rPr>
                  <w:b/>
                  <w:bCs/>
                </w:rPr>
                <w:id w:val="204363541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77EA244D" w14:textId="61B4CFBF" w:rsidR="00BB5272" w:rsidRDefault="00BB5272" w:rsidP="00BB5272">
            <w:pPr>
              <w:rPr>
                <w:b/>
                <w:bCs/>
              </w:rPr>
            </w:pPr>
            <w:r>
              <w:rPr>
                <w:b/>
                <w:bCs/>
              </w:rPr>
              <w:t xml:space="preserve">4:30pm </w:t>
            </w:r>
            <w:sdt>
              <w:sdtPr>
                <w:rPr>
                  <w:b/>
                  <w:bCs/>
                </w:rPr>
                <w:id w:val="62180233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5AE6A9E0" w14:textId="64766EAF" w:rsidR="00BB5272" w:rsidRDefault="00BB5272" w:rsidP="00BB5272">
            <w:pPr>
              <w:rPr>
                <w:b/>
                <w:bCs/>
              </w:rPr>
            </w:pPr>
            <w:r>
              <w:rPr>
                <w:b/>
                <w:bCs/>
              </w:rPr>
              <w:t xml:space="preserve">5:00pm </w:t>
            </w:r>
            <w:sdt>
              <w:sdtPr>
                <w:rPr>
                  <w:b/>
                  <w:bCs/>
                </w:rPr>
                <w:id w:val="-79513268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0654E892" w14:textId="69665CB2" w:rsidR="00BB5272" w:rsidRDefault="00BB5272" w:rsidP="00BB5272">
            <w:pPr>
              <w:rPr>
                <w:b/>
                <w:bCs/>
              </w:rPr>
            </w:pPr>
            <w:r>
              <w:rPr>
                <w:b/>
                <w:bCs/>
              </w:rPr>
              <w:t xml:space="preserve">5:30pm </w:t>
            </w:r>
            <w:sdt>
              <w:sdtPr>
                <w:rPr>
                  <w:b/>
                  <w:bCs/>
                </w:rPr>
                <w:id w:val="156036681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tc>
        <w:tc>
          <w:tcPr>
            <w:tcW w:w="2999" w:type="dxa"/>
          </w:tcPr>
          <w:p w14:paraId="4AF5BF1B" w14:textId="149D192C" w:rsidR="00BB5272" w:rsidRDefault="00BB5272" w:rsidP="00BB5272">
            <w:pPr>
              <w:rPr>
                <w:b/>
                <w:bCs/>
              </w:rPr>
            </w:pPr>
            <w:r>
              <w:rPr>
                <w:b/>
                <w:bCs/>
              </w:rPr>
              <w:t>Preferred collection time</w:t>
            </w:r>
          </w:p>
          <w:p w14:paraId="30195AAD" w14:textId="1A0A6A56" w:rsidR="00BB5272" w:rsidRDefault="00BB5272" w:rsidP="00BB5272">
            <w:pPr>
              <w:rPr>
                <w:b/>
                <w:bCs/>
              </w:rPr>
            </w:pPr>
            <w:r>
              <w:rPr>
                <w:b/>
                <w:bCs/>
              </w:rPr>
              <w:t xml:space="preserve">10:00am </w:t>
            </w:r>
            <w:sdt>
              <w:sdtPr>
                <w:rPr>
                  <w:b/>
                  <w:bCs/>
                </w:rPr>
                <w:id w:val="77159719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4E91F5B9" w14:textId="23991AEC" w:rsidR="00BB5272" w:rsidRDefault="00BB5272" w:rsidP="00BB5272">
            <w:pPr>
              <w:rPr>
                <w:b/>
                <w:bCs/>
              </w:rPr>
            </w:pPr>
            <w:r>
              <w:rPr>
                <w:b/>
                <w:bCs/>
              </w:rPr>
              <w:t xml:space="preserve">10:30am </w:t>
            </w:r>
            <w:sdt>
              <w:sdtPr>
                <w:rPr>
                  <w:b/>
                  <w:bCs/>
                </w:rPr>
                <w:id w:val="96022955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3ECF9066" w14:textId="1E43FC7D" w:rsidR="00BB5272" w:rsidRDefault="00BB5272" w:rsidP="00BB5272">
            <w:pPr>
              <w:rPr>
                <w:b/>
                <w:bCs/>
              </w:rPr>
            </w:pPr>
            <w:r>
              <w:rPr>
                <w:b/>
                <w:bCs/>
              </w:rPr>
              <w:t xml:space="preserve">11:00am </w:t>
            </w:r>
            <w:sdt>
              <w:sdtPr>
                <w:rPr>
                  <w:b/>
                  <w:bCs/>
                </w:rPr>
                <w:id w:val="-202453790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026ADF5E" w14:textId="107A58CF" w:rsidR="00BB5272" w:rsidRDefault="00BB5272" w:rsidP="00BB5272">
            <w:r>
              <w:rPr>
                <w:b/>
                <w:bCs/>
              </w:rPr>
              <w:t xml:space="preserve">11:30am </w:t>
            </w:r>
            <w:sdt>
              <w:sdtPr>
                <w:rPr>
                  <w:b/>
                  <w:bCs/>
                </w:rPr>
                <w:id w:val="165171741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tc>
      </w:tr>
    </w:tbl>
    <w:tbl>
      <w:tblPr>
        <w:tblStyle w:val="TableGrid"/>
        <w:tblpPr w:leftFromText="180" w:rightFromText="180" w:vertAnchor="text" w:horzAnchor="margin" w:tblpY="448"/>
        <w:tblW w:w="8995" w:type="dxa"/>
        <w:tblLook w:val="04A0" w:firstRow="1" w:lastRow="0" w:firstColumn="1" w:lastColumn="0" w:noHBand="0" w:noVBand="1"/>
      </w:tblPr>
      <w:tblGrid>
        <w:gridCol w:w="4497"/>
        <w:gridCol w:w="4498"/>
      </w:tblGrid>
      <w:tr w:rsidR="00BB5272" w14:paraId="66C3C961" w14:textId="77777777" w:rsidTr="00DD7D28">
        <w:trPr>
          <w:trHeight w:val="295"/>
        </w:trPr>
        <w:tc>
          <w:tcPr>
            <w:tcW w:w="4497" w:type="dxa"/>
            <w:shd w:val="clear" w:color="auto" w:fill="D9D9D9" w:themeFill="background1" w:themeFillShade="D9"/>
          </w:tcPr>
          <w:p w14:paraId="6A731A47" w14:textId="77777777" w:rsidR="00BB5272" w:rsidRPr="00E55BA9" w:rsidRDefault="00BB5272" w:rsidP="00BB5272">
            <w:pPr>
              <w:rPr>
                <w:b/>
                <w:bCs/>
              </w:rPr>
            </w:pPr>
            <w:r>
              <w:rPr>
                <w:b/>
                <w:bCs/>
              </w:rPr>
              <w:t>Owner details</w:t>
            </w:r>
          </w:p>
        </w:tc>
        <w:tc>
          <w:tcPr>
            <w:tcW w:w="4498" w:type="dxa"/>
            <w:shd w:val="clear" w:color="auto" w:fill="D9D9D9" w:themeFill="background1" w:themeFillShade="D9"/>
          </w:tcPr>
          <w:p w14:paraId="5CC40369" w14:textId="77777777" w:rsidR="00BB5272" w:rsidRPr="00E55BA9" w:rsidRDefault="00BB5272" w:rsidP="00BB5272">
            <w:pPr>
              <w:rPr>
                <w:b/>
                <w:bCs/>
              </w:rPr>
            </w:pPr>
            <w:r>
              <w:rPr>
                <w:b/>
                <w:bCs/>
              </w:rPr>
              <w:t>Emergency contact</w:t>
            </w:r>
          </w:p>
        </w:tc>
      </w:tr>
      <w:tr w:rsidR="00BB5272" w14:paraId="4D0AE6B0" w14:textId="77777777" w:rsidTr="00DD7D28">
        <w:trPr>
          <w:trHeight w:val="2162"/>
        </w:trPr>
        <w:tc>
          <w:tcPr>
            <w:tcW w:w="4497" w:type="dxa"/>
          </w:tcPr>
          <w:p w14:paraId="00118035" w14:textId="77777777" w:rsidR="00BB5272" w:rsidRDefault="00BB5272" w:rsidP="00BB5272">
            <w:r>
              <w:t>Name</w:t>
            </w:r>
          </w:p>
          <w:p w14:paraId="3A702F4C" w14:textId="77777777" w:rsidR="00BB5272" w:rsidRDefault="00BB5272" w:rsidP="00BB5272"/>
          <w:p w14:paraId="7CD3395E" w14:textId="77777777" w:rsidR="00BB5272" w:rsidRDefault="00BB5272" w:rsidP="00BB5272">
            <w:r>
              <w:t>Address</w:t>
            </w:r>
          </w:p>
          <w:p w14:paraId="4E4CD2EB" w14:textId="77777777" w:rsidR="00BB5272" w:rsidRDefault="00BB5272" w:rsidP="00BB5272"/>
          <w:p w14:paraId="7444604D" w14:textId="77777777" w:rsidR="00BB5272" w:rsidRDefault="00BB5272" w:rsidP="00BB5272"/>
          <w:p w14:paraId="7E2F6F7E" w14:textId="0BFB520D" w:rsidR="00BB5272" w:rsidRDefault="00BB5272" w:rsidP="00BB5272">
            <w:r>
              <w:t>Telephone number</w:t>
            </w:r>
            <w:r w:rsidR="001A6637">
              <w:t xml:space="preserve"> </w:t>
            </w:r>
          </w:p>
          <w:p w14:paraId="7CD528FC" w14:textId="77777777" w:rsidR="00BB5272" w:rsidRDefault="00BB5272" w:rsidP="00BB5272"/>
          <w:p w14:paraId="18924143" w14:textId="77777777" w:rsidR="00BB5272" w:rsidRDefault="00BB5272" w:rsidP="00BB5272">
            <w:r>
              <w:t xml:space="preserve">Email address </w:t>
            </w:r>
          </w:p>
          <w:p w14:paraId="3DDE689A" w14:textId="77777777" w:rsidR="00BB5272" w:rsidRPr="00E55BA9" w:rsidRDefault="00BB5272" w:rsidP="00BB5272"/>
        </w:tc>
        <w:tc>
          <w:tcPr>
            <w:tcW w:w="4498" w:type="dxa"/>
          </w:tcPr>
          <w:p w14:paraId="185FBDCE" w14:textId="77777777" w:rsidR="00BB5272" w:rsidRDefault="00BB5272" w:rsidP="00BB5272">
            <w:r>
              <w:t>Name</w:t>
            </w:r>
          </w:p>
          <w:p w14:paraId="2C0143DB" w14:textId="77777777" w:rsidR="00BB5272" w:rsidRDefault="00BB5272" w:rsidP="00BB5272"/>
          <w:p w14:paraId="4794EEFE" w14:textId="77777777" w:rsidR="00BB5272" w:rsidRDefault="00BB5272" w:rsidP="00BB5272">
            <w:r>
              <w:t>Address</w:t>
            </w:r>
          </w:p>
          <w:p w14:paraId="37A15639" w14:textId="77777777" w:rsidR="00BB5272" w:rsidRDefault="00BB5272" w:rsidP="00BB5272"/>
          <w:p w14:paraId="43759B47" w14:textId="77777777" w:rsidR="00BB5272" w:rsidRDefault="00BB5272" w:rsidP="00BB5272"/>
          <w:p w14:paraId="11D2D314" w14:textId="3F8BF755" w:rsidR="00BB5272" w:rsidRDefault="00BB5272" w:rsidP="00BB5272">
            <w:r>
              <w:t>Telephone number</w:t>
            </w:r>
            <w:r w:rsidR="001A6637">
              <w:t xml:space="preserve"> </w:t>
            </w:r>
          </w:p>
          <w:p w14:paraId="5FF86966" w14:textId="77777777" w:rsidR="00BB5272" w:rsidRDefault="00BB5272" w:rsidP="00BB5272"/>
          <w:p w14:paraId="57F064AA" w14:textId="77777777" w:rsidR="00BB5272" w:rsidRDefault="00BB5272" w:rsidP="00BB5272">
            <w:r>
              <w:t xml:space="preserve">Email address </w:t>
            </w:r>
          </w:p>
          <w:p w14:paraId="3C52BC34" w14:textId="77777777" w:rsidR="00BB5272" w:rsidRDefault="00BB5272" w:rsidP="00BB5272">
            <w:pPr>
              <w:rPr>
                <w:b/>
                <w:bCs/>
              </w:rPr>
            </w:pPr>
          </w:p>
        </w:tc>
      </w:tr>
      <w:tr w:rsidR="00BB5272" w14:paraId="57A50C15" w14:textId="77777777" w:rsidTr="00DD7D28">
        <w:trPr>
          <w:trHeight w:val="797"/>
        </w:trPr>
        <w:tc>
          <w:tcPr>
            <w:tcW w:w="8995" w:type="dxa"/>
            <w:gridSpan w:val="2"/>
          </w:tcPr>
          <w:p w14:paraId="3640D8F0" w14:textId="77777777" w:rsidR="00BB5272" w:rsidRDefault="00BB5272" w:rsidP="00BB5272">
            <w:pPr>
              <w:rPr>
                <w:b/>
                <w:bCs/>
              </w:rPr>
            </w:pPr>
            <w:r>
              <w:rPr>
                <w:b/>
                <w:bCs/>
              </w:rPr>
              <w:t xml:space="preserve">Number of cats 1   </w:t>
            </w:r>
            <w:sdt>
              <w:sdtPr>
                <w:rPr>
                  <w:b/>
                  <w:bCs/>
                </w:rPr>
                <w:id w:val="57185821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2 </w:t>
            </w:r>
            <w:sdt>
              <w:sdtPr>
                <w:rPr>
                  <w:b/>
                  <w:bCs/>
                </w:rPr>
                <w:id w:val="-33129896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70CF3159" w14:textId="77777777" w:rsidR="00BB5272" w:rsidRDefault="00BB5272" w:rsidP="00BB5272">
            <w:r>
              <w:t>(please complete an additional booking form if boarding more than two cats)</w:t>
            </w:r>
          </w:p>
        </w:tc>
      </w:tr>
    </w:tbl>
    <w:tbl>
      <w:tblPr>
        <w:tblStyle w:val="TableGrid"/>
        <w:tblW w:w="8995" w:type="dxa"/>
        <w:tblLook w:val="04A0" w:firstRow="1" w:lastRow="0" w:firstColumn="1" w:lastColumn="0" w:noHBand="0" w:noVBand="1"/>
      </w:tblPr>
      <w:tblGrid>
        <w:gridCol w:w="4497"/>
        <w:gridCol w:w="4498"/>
      </w:tblGrid>
      <w:tr w:rsidR="00AA1D64" w14:paraId="1DCA94F2" w14:textId="77777777" w:rsidTr="00630DDA">
        <w:trPr>
          <w:trHeight w:val="232"/>
        </w:trPr>
        <w:tc>
          <w:tcPr>
            <w:tcW w:w="4497" w:type="dxa"/>
            <w:shd w:val="clear" w:color="auto" w:fill="D9D9D9" w:themeFill="background1" w:themeFillShade="D9"/>
          </w:tcPr>
          <w:p w14:paraId="0D64D1DB" w14:textId="77777777" w:rsidR="00AA1D64" w:rsidRPr="00B8019F" w:rsidRDefault="00AA1D64" w:rsidP="00BB5272">
            <w:pPr>
              <w:rPr>
                <w:b/>
                <w:bCs/>
                <w:sz w:val="24"/>
                <w:szCs w:val="24"/>
              </w:rPr>
            </w:pPr>
            <w:r w:rsidRPr="00B8019F">
              <w:rPr>
                <w:b/>
                <w:bCs/>
                <w:sz w:val="24"/>
                <w:szCs w:val="24"/>
              </w:rPr>
              <w:t>Cat 1</w:t>
            </w:r>
          </w:p>
        </w:tc>
        <w:tc>
          <w:tcPr>
            <w:tcW w:w="4498" w:type="dxa"/>
            <w:shd w:val="clear" w:color="auto" w:fill="D9D9D9" w:themeFill="background1" w:themeFillShade="D9"/>
          </w:tcPr>
          <w:p w14:paraId="6FD37208" w14:textId="433FA91E" w:rsidR="00AA1D64" w:rsidRPr="00B8019F" w:rsidRDefault="00AA1D64" w:rsidP="001A6637">
            <w:pPr>
              <w:rPr>
                <w:b/>
                <w:bCs/>
                <w:sz w:val="24"/>
                <w:szCs w:val="24"/>
              </w:rPr>
            </w:pPr>
            <w:r w:rsidRPr="00B8019F">
              <w:rPr>
                <w:b/>
                <w:bCs/>
                <w:sz w:val="24"/>
                <w:szCs w:val="24"/>
              </w:rPr>
              <w:t>Cat 2</w:t>
            </w:r>
            <w:r w:rsidR="001A6637">
              <w:rPr>
                <w:b/>
                <w:bCs/>
                <w:sz w:val="24"/>
                <w:szCs w:val="24"/>
              </w:rPr>
              <w:t xml:space="preserve">  </w:t>
            </w:r>
            <w:r w:rsidR="00630DDA">
              <w:rPr>
                <w:b/>
                <w:bCs/>
                <w:sz w:val="24"/>
                <w:szCs w:val="24"/>
              </w:rPr>
              <w:t>(sharing)</w:t>
            </w:r>
          </w:p>
        </w:tc>
      </w:tr>
      <w:tr w:rsidR="00AA1D64" w14:paraId="12EB0FA4" w14:textId="77777777" w:rsidTr="00DD7D28">
        <w:trPr>
          <w:trHeight w:val="416"/>
        </w:trPr>
        <w:tc>
          <w:tcPr>
            <w:tcW w:w="4497" w:type="dxa"/>
          </w:tcPr>
          <w:p w14:paraId="7FC0BB16" w14:textId="5BB024AA" w:rsidR="00AA1D64" w:rsidRPr="00B8019F" w:rsidRDefault="00AA1D64" w:rsidP="00B8019F">
            <w:pPr>
              <w:spacing w:line="360" w:lineRule="auto"/>
              <w:rPr>
                <w:sz w:val="24"/>
                <w:szCs w:val="24"/>
              </w:rPr>
            </w:pPr>
            <w:r w:rsidRPr="00B8019F">
              <w:rPr>
                <w:sz w:val="24"/>
                <w:szCs w:val="24"/>
              </w:rPr>
              <w:t>Name</w:t>
            </w:r>
            <w:r w:rsidR="00B8019F" w:rsidRPr="00B8019F">
              <w:rPr>
                <w:sz w:val="24"/>
                <w:szCs w:val="24"/>
              </w:rPr>
              <w:t xml:space="preserve">  </w:t>
            </w:r>
          </w:p>
          <w:p w14:paraId="1FD63D85" w14:textId="785CFF35" w:rsidR="00AA1D64" w:rsidRPr="00B8019F" w:rsidRDefault="00AA1D64" w:rsidP="00B8019F">
            <w:pPr>
              <w:spacing w:line="360" w:lineRule="auto"/>
              <w:rPr>
                <w:sz w:val="24"/>
                <w:szCs w:val="24"/>
              </w:rPr>
            </w:pPr>
            <w:r w:rsidRPr="00B8019F">
              <w:rPr>
                <w:sz w:val="24"/>
                <w:szCs w:val="24"/>
              </w:rPr>
              <w:t xml:space="preserve">Age     </w:t>
            </w:r>
          </w:p>
          <w:p w14:paraId="7902DAF9" w14:textId="44FCF610" w:rsidR="00AA1D64" w:rsidRPr="00B8019F" w:rsidRDefault="00AA1D64" w:rsidP="00B8019F">
            <w:pPr>
              <w:spacing w:line="360" w:lineRule="auto"/>
              <w:rPr>
                <w:sz w:val="24"/>
                <w:szCs w:val="24"/>
              </w:rPr>
            </w:pPr>
            <w:r w:rsidRPr="00B8019F">
              <w:rPr>
                <w:sz w:val="24"/>
                <w:szCs w:val="24"/>
              </w:rPr>
              <w:t>Gender     M</w:t>
            </w:r>
            <w:sdt>
              <w:sdtPr>
                <w:rPr>
                  <w:sz w:val="24"/>
                  <w:szCs w:val="24"/>
                </w:rPr>
                <w:id w:val="1447971435"/>
                <w14:checkbox>
                  <w14:checked w14:val="0"/>
                  <w14:checkedState w14:val="2612" w14:font="MS Gothic"/>
                  <w14:uncheckedState w14:val="2610" w14:font="MS Gothic"/>
                </w14:checkbox>
              </w:sdtPr>
              <w:sdtEndPr/>
              <w:sdtContent>
                <w:r w:rsidR="00533922" w:rsidRPr="00B8019F">
                  <w:rPr>
                    <w:rFonts w:ascii="MS Gothic" w:eastAsia="MS Gothic" w:hAnsi="MS Gothic" w:hint="eastAsia"/>
                    <w:sz w:val="24"/>
                    <w:szCs w:val="24"/>
                  </w:rPr>
                  <w:t>☐</w:t>
                </w:r>
              </w:sdtContent>
            </w:sdt>
            <w:r w:rsidRPr="00B8019F">
              <w:rPr>
                <w:sz w:val="24"/>
                <w:szCs w:val="24"/>
              </w:rPr>
              <w:t xml:space="preserve">     F </w:t>
            </w:r>
            <w:sdt>
              <w:sdtPr>
                <w:rPr>
                  <w:sz w:val="24"/>
                  <w:szCs w:val="24"/>
                </w:rPr>
                <w:id w:val="-859423466"/>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p>
          <w:p w14:paraId="7D97837B" w14:textId="1D68661E" w:rsidR="00AA1D64" w:rsidRPr="00B8019F" w:rsidRDefault="00AA1D64" w:rsidP="00B8019F">
            <w:pPr>
              <w:spacing w:line="360" w:lineRule="auto"/>
              <w:rPr>
                <w:sz w:val="24"/>
                <w:szCs w:val="24"/>
              </w:rPr>
            </w:pPr>
            <w:r w:rsidRPr="00B8019F">
              <w:rPr>
                <w:sz w:val="24"/>
                <w:szCs w:val="24"/>
              </w:rPr>
              <w:t xml:space="preserve">Breed/colour </w:t>
            </w:r>
          </w:p>
          <w:p w14:paraId="389BFDCB" w14:textId="5F4462D2" w:rsidR="00AA1D64" w:rsidRPr="00B8019F" w:rsidRDefault="00AA1D64" w:rsidP="00B8019F">
            <w:pPr>
              <w:spacing w:line="360" w:lineRule="auto"/>
              <w:rPr>
                <w:sz w:val="24"/>
                <w:szCs w:val="24"/>
              </w:rPr>
            </w:pPr>
            <w:r w:rsidRPr="00B8019F">
              <w:rPr>
                <w:sz w:val="24"/>
                <w:szCs w:val="24"/>
              </w:rPr>
              <w:t xml:space="preserve">Spayed/neutered*    </w:t>
            </w:r>
            <w:r w:rsidR="00CC2E67" w:rsidRPr="00B8019F">
              <w:rPr>
                <w:sz w:val="24"/>
                <w:szCs w:val="24"/>
              </w:rPr>
              <w:t>Yes</w:t>
            </w:r>
            <w:sdt>
              <w:sdtPr>
                <w:rPr>
                  <w:sz w:val="24"/>
                  <w:szCs w:val="24"/>
                </w:rPr>
                <w:id w:val="212007615"/>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r w:rsidRPr="00B8019F">
              <w:rPr>
                <w:sz w:val="24"/>
                <w:szCs w:val="24"/>
              </w:rPr>
              <w:t xml:space="preserve">     </w:t>
            </w:r>
            <w:r w:rsidR="00CC2E67" w:rsidRPr="00B8019F">
              <w:rPr>
                <w:sz w:val="24"/>
                <w:szCs w:val="24"/>
              </w:rPr>
              <w:t>No</w:t>
            </w:r>
            <w:sdt>
              <w:sdtPr>
                <w:rPr>
                  <w:sz w:val="24"/>
                  <w:szCs w:val="24"/>
                </w:rPr>
                <w:id w:val="-731159476"/>
                <w14:checkbox>
                  <w14:checked w14:val="1"/>
                  <w14:checkedState w14:val="2612" w14:font="MS Gothic"/>
                  <w14:uncheckedState w14:val="2610" w14:font="MS Gothic"/>
                </w14:checkbox>
              </w:sdtPr>
              <w:sdtEndPr/>
              <w:sdtContent>
                <w:r w:rsidR="008A4826">
                  <w:rPr>
                    <w:rFonts w:ascii="MS Gothic" w:eastAsia="MS Gothic" w:hAnsi="MS Gothic" w:hint="eastAsia"/>
                    <w:sz w:val="24"/>
                    <w:szCs w:val="24"/>
                  </w:rPr>
                  <w:t>☒</w:t>
                </w:r>
              </w:sdtContent>
            </w:sdt>
          </w:p>
          <w:p w14:paraId="5364352E" w14:textId="403D8BBD" w:rsidR="00AA1D64" w:rsidRPr="00B8019F" w:rsidRDefault="00AA1D64" w:rsidP="00B8019F">
            <w:pPr>
              <w:spacing w:line="360" w:lineRule="auto"/>
              <w:rPr>
                <w:sz w:val="24"/>
                <w:szCs w:val="24"/>
              </w:rPr>
            </w:pPr>
            <w:r w:rsidRPr="00B8019F">
              <w:rPr>
                <w:sz w:val="24"/>
                <w:szCs w:val="24"/>
              </w:rPr>
              <w:t xml:space="preserve">Microchip number </w:t>
            </w:r>
          </w:p>
          <w:p w14:paraId="306ACE01" w14:textId="75E69100" w:rsidR="00FA5F10" w:rsidRPr="00B8019F" w:rsidRDefault="00AA1D64" w:rsidP="00B8019F">
            <w:pPr>
              <w:spacing w:line="360" w:lineRule="auto"/>
              <w:rPr>
                <w:sz w:val="24"/>
                <w:szCs w:val="24"/>
              </w:rPr>
            </w:pPr>
            <w:r w:rsidRPr="00B8019F">
              <w:rPr>
                <w:sz w:val="24"/>
                <w:szCs w:val="24"/>
              </w:rPr>
              <w:t>Last vaccinated</w:t>
            </w:r>
            <w:r w:rsidR="007645B7" w:rsidRPr="00B8019F">
              <w:rPr>
                <w:sz w:val="24"/>
                <w:szCs w:val="24"/>
              </w:rPr>
              <w:t>**</w:t>
            </w:r>
            <w:r w:rsidRPr="00B8019F">
              <w:rPr>
                <w:sz w:val="24"/>
                <w:szCs w:val="24"/>
              </w:rPr>
              <w:t xml:space="preserve">   </w:t>
            </w:r>
            <w:r w:rsidR="00C42722" w:rsidRPr="00B8019F">
              <w:rPr>
                <w:sz w:val="24"/>
                <w:szCs w:val="24"/>
              </w:rPr>
              <w:t xml:space="preserve"> </w:t>
            </w:r>
          </w:p>
          <w:p w14:paraId="4658F6C9" w14:textId="43849990" w:rsidR="00A927E8" w:rsidRPr="00B8019F" w:rsidRDefault="00DD7D28" w:rsidP="00B8019F">
            <w:pPr>
              <w:spacing w:line="360" w:lineRule="auto"/>
              <w:rPr>
                <w:sz w:val="24"/>
                <w:szCs w:val="24"/>
              </w:rPr>
            </w:pPr>
            <w:r>
              <w:rPr>
                <w:sz w:val="24"/>
                <w:szCs w:val="24"/>
              </w:rPr>
              <w:t xml:space="preserve">Last flea/worm treatment </w:t>
            </w:r>
          </w:p>
        </w:tc>
        <w:tc>
          <w:tcPr>
            <w:tcW w:w="4498" w:type="dxa"/>
          </w:tcPr>
          <w:p w14:paraId="5E004506" w14:textId="1207F39E" w:rsidR="00AA1D64" w:rsidRPr="00B8019F" w:rsidRDefault="00AA1D64" w:rsidP="00B8019F">
            <w:pPr>
              <w:spacing w:line="360" w:lineRule="auto"/>
              <w:rPr>
                <w:sz w:val="24"/>
                <w:szCs w:val="24"/>
              </w:rPr>
            </w:pPr>
            <w:r w:rsidRPr="00B8019F">
              <w:rPr>
                <w:sz w:val="24"/>
                <w:szCs w:val="24"/>
              </w:rPr>
              <w:t xml:space="preserve">Name   </w:t>
            </w:r>
          </w:p>
          <w:p w14:paraId="4B64E65F" w14:textId="2E940F6B" w:rsidR="00AA1D64" w:rsidRPr="00B8019F" w:rsidRDefault="00AA1D64" w:rsidP="00B8019F">
            <w:pPr>
              <w:spacing w:line="360" w:lineRule="auto"/>
              <w:rPr>
                <w:sz w:val="24"/>
                <w:szCs w:val="24"/>
              </w:rPr>
            </w:pPr>
            <w:r w:rsidRPr="00B8019F">
              <w:rPr>
                <w:sz w:val="24"/>
                <w:szCs w:val="24"/>
              </w:rPr>
              <w:t xml:space="preserve">Age     </w:t>
            </w:r>
          </w:p>
          <w:p w14:paraId="78E6B9A1" w14:textId="3751236A" w:rsidR="00AA1D64" w:rsidRPr="00B8019F" w:rsidRDefault="00AA1D64" w:rsidP="00B8019F">
            <w:pPr>
              <w:spacing w:line="360" w:lineRule="auto"/>
              <w:rPr>
                <w:sz w:val="24"/>
                <w:szCs w:val="24"/>
              </w:rPr>
            </w:pPr>
            <w:r w:rsidRPr="00B8019F">
              <w:rPr>
                <w:sz w:val="24"/>
                <w:szCs w:val="24"/>
              </w:rPr>
              <w:t>Gender   M</w:t>
            </w:r>
            <w:sdt>
              <w:sdtPr>
                <w:rPr>
                  <w:sz w:val="24"/>
                  <w:szCs w:val="24"/>
                </w:rPr>
                <w:id w:val="790105333"/>
                <w14:checkbox>
                  <w14:checked w14:val="0"/>
                  <w14:checkedState w14:val="2612" w14:font="MS Gothic"/>
                  <w14:uncheckedState w14:val="2610" w14:font="MS Gothic"/>
                </w14:checkbox>
              </w:sdtPr>
              <w:sdtEndPr/>
              <w:sdtContent>
                <w:r w:rsidR="00746A16" w:rsidRPr="00B8019F">
                  <w:rPr>
                    <w:rFonts w:ascii="MS Gothic" w:eastAsia="MS Gothic" w:hAnsi="MS Gothic" w:hint="eastAsia"/>
                    <w:sz w:val="24"/>
                    <w:szCs w:val="24"/>
                  </w:rPr>
                  <w:t>☐</w:t>
                </w:r>
              </w:sdtContent>
            </w:sdt>
            <w:r w:rsidRPr="00B8019F">
              <w:rPr>
                <w:sz w:val="24"/>
                <w:szCs w:val="24"/>
              </w:rPr>
              <w:t xml:space="preserve">     F </w:t>
            </w:r>
            <w:sdt>
              <w:sdtPr>
                <w:rPr>
                  <w:sz w:val="24"/>
                  <w:szCs w:val="24"/>
                </w:rPr>
                <w:id w:val="1408035552"/>
                <w14:checkbox>
                  <w14:checked w14:val="0"/>
                  <w14:checkedState w14:val="2612" w14:font="MS Gothic"/>
                  <w14:uncheckedState w14:val="2610" w14:font="MS Gothic"/>
                </w14:checkbox>
              </w:sdtPr>
              <w:sdtEndPr/>
              <w:sdtContent>
                <w:r w:rsidR="0006030D" w:rsidRPr="00B8019F">
                  <w:rPr>
                    <w:rFonts w:ascii="MS Gothic" w:eastAsia="MS Gothic" w:hAnsi="MS Gothic" w:hint="eastAsia"/>
                    <w:sz w:val="24"/>
                    <w:szCs w:val="24"/>
                  </w:rPr>
                  <w:t>☐</w:t>
                </w:r>
              </w:sdtContent>
            </w:sdt>
          </w:p>
          <w:p w14:paraId="466C3DA3" w14:textId="74243917" w:rsidR="00AA1D64" w:rsidRPr="00B8019F" w:rsidRDefault="00AA1D64" w:rsidP="00B8019F">
            <w:pPr>
              <w:spacing w:line="360" w:lineRule="auto"/>
              <w:rPr>
                <w:sz w:val="24"/>
                <w:szCs w:val="24"/>
              </w:rPr>
            </w:pPr>
            <w:r w:rsidRPr="00B8019F">
              <w:rPr>
                <w:sz w:val="24"/>
                <w:szCs w:val="24"/>
              </w:rPr>
              <w:t xml:space="preserve">Breed/colour </w:t>
            </w:r>
          </w:p>
          <w:p w14:paraId="418582A3" w14:textId="386892E4" w:rsidR="00AA1D64" w:rsidRPr="00B8019F" w:rsidRDefault="00AA1D64" w:rsidP="00B8019F">
            <w:pPr>
              <w:spacing w:line="360" w:lineRule="auto"/>
              <w:rPr>
                <w:sz w:val="24"/>
                <w:szCs w:val="24"/>
              </w:rPr>
            </w:pPr>
            <w:r w:rsidRPr="00B8019F">
              <w:rPr>
                <w:sz w:val="24"/>
                <w:szCs w:val="24"/>
              </w:rPr>
              <w:t xml:space="preserve">Spayed/neutered*    </w:t>
            </w:r>
            <w:r w:rsidR="00CC2E67" w:rsidRPr="00B8019F">
              <w:rPr>
                <w:sz w:val="24"/>
                <w:szCs w:val="24"/>
              </w:rPr>
              <w:t>Yes</w:t>
            </w:r>
            <w:sdt>
              <w:sdtPr>
                <w:rPr>
                  <w:sz w:val="24"/>
                  <w:szCs w:val="24"/>
                </w:rPr>
                <w:id w:val="48812594"/>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r w:rsidRPr="00B8019F">
              <w:rPr>
                <w:sz w:val="24"/>
                <w:szCs w:val="24"/>
              </w:rPr>
              <w:t xml:space="preserve">     </w:t>
            </w:r>
            <w:r w:rsidR="00CC2E67" w:rsidRPr="00B8019F">
              <w:rPr>
                <w:sz w:val="24"/>
                <w:szCs w:val="24"/>
              </w:rPr>
              <w:t>No</w:t>
            </w:r>
            <w:r w:rsidRPr="00B8019F">
              <w:rPr>
                <w:sz w:val="24"/>
                <w:szCs w:val="24"/>
              </w:rPr>
              <w:t xml:space="preserve"> </w:t>
            </w:r>
            <w:sdt>
              <w:sdtPr>
                <w:rPr>
                  <w:sz w:val="24"/>
                  <w:szCs w:val="24"/>
                </w:rPr>
                <w:id w:val="942812119"/>
                <w14:checkbox>
                  <w14:checked w14:val="0"/>
                  <w14:checkedState w14:val="2612" w14:font="MS Gothic"/>
                  <w14:uncheckedState w14:val="2610" w14:font="MS Gothic"/>
                </w14:checkbox>
              </w:sdtPr>
              <w:sdtEndPr/>
              <w:sdtContent>
                <w:r w:rsidRPr="00B8019F">
                  <w:rPr>
                    <w:rFonts w:ascii="MS Gothic" w:eastAsia="MS Gothic" w:hAnsi="MS Gothic" w:hint="eastAsia"/>
                    <w:sz w:val="24"/>
                    <w:szCs w:val="24"/>
                  </w:rPr>
                  <w:t>☐</w:t>
                </w:r>
              </w:sdtContent>
            </w:sdt>
          </w:p>
          <w:p w14:paraId="09035582" w14:textId="489C9F4E" w:rsidR="00FA5F10" w:rsidRPr="00B8019F" w:rsidRDefault="00AA1D64" w:rsidP="00B8019F">
            <w:pPr>
              <w:spacing w:line="360" w:lineRule="auto"/>
              <w:rPr>
                <w:sz w:val="24"/>
                <w:szCs w:val="24"/>
              </w:rPr>
            </w:pPr>
            <w:r w:rsidRPr="00B8019F">
              <w:rPr>
                <w:sz w:val="24"/>
                <w:szCs w:val="24"/>
              </w:rPr>
              <w:t xml:space="preserve">Microchip number </w:t>
            </w:r>
          </w:p>
          <w:p w14:paraId="0B7E27DC" w14:textId="75BE05EC" w:rsidR="00C42722" w:rsidRPr="00B8019F" w:rsidRDefault="00AA1D64" w:rsidP="00B8019F">
            <w:pPr>
              <w:spacing w:line="360" w:lineRule="auto"/>
              <w:rPr>
                <w:sz w:val="24"/>
                <w:szCs w:val="24"/>
              </w:rPr>
            </w:pPr>
            <w:r w:rsidRPr="00B8019F">
              <w:rPr>
                <w:sz w:val="24"/>
                <w:szCs w:val="24"/>
              </w:rPr>
              <w:t>Last vaccinated</w:t>
            </w:r>
            <w:r w:rsidR="007645B7" w:rsidRPr="00B8019F">
              <w:rPr>
                <w:sz w:val="24"/>
                <w:szCs w:val="24"/>
              </w:rPr>
              <w:t>**</w:t>
            </w:r>
            <w:r w:rsidRPr="00B8019F">
              <w:rPr>
                <w:sz w:val="24"/>
                <w:szCs w:val="24"/>
              </w:rPr>
              <w:t xml:space="preserve">     </w:t>
            </w:r>
            <w:r w:rsidR="00C42722" w:rsidRPr="00B8019F">
              <w:rPr>
                <w:sz w:val="24"/>
                <w:szCs w:val="24"/>
              </w:rPr>
              <w:t xml:space="preserve"> </w:t>
            </w:r>
          </w:p>
          <w:p w14:paraId="12CB0E2A" w14:textId="208131C9" w:rsidR="00A927E8" w:rsidRPr="00B8019F" w:rsidRDefault="00DD7D28" w:rsidP="00B8019F">
            <w:pPr>
              <w:spacing w:line="360" w:lineRule="auto"/>
              <w:rPr>
                <w:bCs/>
                <w:sz w:val="24"/>
                <w:szCs w:val="24"/>
              </w:rPr>
            </w:pPr>
            <w:r>
              <w:rPr>
                <w:sz w:val="24"/>
                <w:szCs w:val="24"/>
              </w:rPr>
              <w:t>Last flea/worm treatment</w:t>
            </w:r>
          </w:p>
        </w:tc>
      </w:tr>
      <w:tr w:rsidR="00545BA8" w14:paraId="73E4FA8D" w14:textId="77777777" w:rsidTr="00DD7D28">
        <w:trPr>
          <w:trHeight w:val="737"/>
        </w:trPr>
        <w:tc>
          <w:tcPr>
            <w:tcW w:w="8995" w:type="dxa"/>
            <w:gridSpan w:val="2"/>
          </w:tcPr>
          <w:p w14:paraId="1FD61B60" w14:textId="76D56092" w:rsidR="00D75923" w:rsidRPr="00DD7D28" w:rsidRDefault="00545BA8" w:rsidP="00D75923">
            <w:pPr>
              <w:spacing w:line="360" w:lineRule="auto"/>
              <w:rPr>
                <w:bCs/>
              </w:rPr>
            </w:pPr>
            <w:r>
              <w:rPr>
                <w:b/>
                <w:bCs/>
              </w:rPr>
              <w:lastRenderedPageBreak/>
              <w:t>Veterinary surgery</w:t>
            </w:r>
            <w:r w:rsidR="00D75923">
              <w:rPr>
                <w:b/>
                <w:bCs/>
              </w:rPr>
              <w:t xml:space="preserve"> </w:t>
            </w:r>
          </w:p>
        </w:tc>
      </w:tr>
      <w:tr w:rsidR="00D46FD1" w14:paraId="58360BAD" w14:textId="77777777" w:rsidTr="00DD7D28">
        <w:trPr>
          <w:trHeight w:val="68"/>
        </w:trPr>
        <w:tc>
          <w:tcPr>
            <w:tcW w:w="8995" w:type="dxa"/>
            <w:gridSpan w:val="2"/>
          </w:tcPr>
          <w:p w14:paraId="531ACBAA" w14:textId="3A9D6C9C" w:rsidR="007E628F" w:rsidRDefault="00D46FD1" w:rsidP="007E628F">
            <w:pPr>
              <w:rPr>
                <w:b/>
                <w:bCs/>
              </w:rPr>
            </w:pPr>
            <w:r>
              <w:rPr>
                <w:b/>
                <w:bCs/>
              </w:rPr>
              <w:t>Known medical issues</w:t>
            </w:r>
            <w:r w:rsidR="007E628F">
              <w:rPr>
                <w:b/>
                <w:bCs/>
              </w:rPr>
              <w:t xml:space="preserve">* / insurance provider </w:t>
            </w:r>
          </w:p>
          <w:p w14:paraId="7C3D3F7C" w14:textId="4542D1EB" w:rsidR="00D46FD1" w:rsidRPr="007E628F" w:rsidRDefault="007E628F" w:rsidP="007E628F">
            <w:pPr>
              <w:rPr>
                <w:bCs/>
                <w:i/>
              </w:rPr>
            </w:pPr>
            <w:r w:rsidRPr="007E628F">
              <w:rPr>
                <w:bCs/>
                <w:i/>
              </w:rPr>
              <w:t>*Please download and</w:t>
            </w:r>
            <w:r>
              <w:rPr>
                <w:bCs/>
                <w:i/>
              </w:rPr>
              <w:t xml:space="preserve"> fill out</w:t>
            </w:r>
            <w:r w:rsidR="001A6637">
              <w:rPr>
                <w:bCs/>
                <w:i/>
              </w:rPr>
              <w:t xml:space="preserve"> a medical form if applicable</w:t>
            </w:r>
          </w:p>
          <w:p w14:paraId="6EACE766" w14:textId="77777777" w:rsidR="00D46FD1" w:rsidRDefault="00D46FD1" w:rsidP="00BB5272">
            <w:pPr>
              <w:spacing w:line="360" w:lineRule="auto"/>
              <w:rPr>
                <w:b/>
                <w:bCs/>
              </w:rPr>
            </w:pPr>
          </w:p>
          <w:p w14:paraId="07CCD5E3" w14:textId="769CC8F7" w:rsidR="00B8019F" w:rsidRPr="00D46FD1" w:rsidRDefault="00B8019F" w:rsidP="00BB5272">
            <w:pPr>
              <w:spacing w:line="360" w:lineRule="auto"/>
              <w:rPr>
                <w:b/>
                <w:bCs/>
              </w:rPr>
            </w:pPr>
          </w:p>
        </w:tc>
      </w:tr>
    </w:tbl>
    <w:p w14:paraId="62BBC1EE" w14:textId="099393E3" w:rsidR="00D46FD1" w:rsidRDefault="00687CA9" w:rsidP="005837CD">
      <w:pPr>
        <w:spacing w:after="0"/>
        <w:rPr>
          <w:b/>
          <w:bCs/>
          <w:color w:val="FF0000"/>
        </w:rPr>
      </w:pPr>
      <w:r w:rsidRPr="00D46FD1">
        <w:rPr>
          <w:b/>
          <w:bCs/>
          <w:color w:val="FF0000"/>
        </w:rPr>
        <w:t>*Cats will not be accepted without a vaccination c</w:t>
      </w:r>
      <w:r w:rsidR="00545BA8" w:rsidRPr="00D46FD1">
        <w:rPr>
          <w:b/>
          <w:bCs/>
          <w:color w:val="FF0000"/>
        </w:rPr>
        <w:t>ertificate covering the dates of boarding</w:t>
      </w:r>
    </w:p>
    <w:p w14:paraId="1662E2A0" w14:textId="77777777" w:rsidR="001A6637" w:rsidRDefault="001A6637" w:rsidP="005837CD">
      <w:pPr>
        <w:spacing w:after="0"/>
        <w:rPr>
          <w:b/>
          <w:bCs/>
          <w:color w:val="FF0000"/>
        </w:rPr>
      </w:pPr>
    </w:p>
    <w:p w14:paraId="6A9CCB6B" w14:textId="5D5A6F91" w:rsidR="001A6637" w:rsidRPr="00D46FD1" w:rsidRDefault="001A6637" w:rsidP="005837CD">
      <w:pPr>
        <w:spacing w:after="0"/>
        <w:rPr>
          <w:b/>
          <w:bCs/>
          <w:color w:val="FF0000"/>
        </w:rPr>
      </w:pPr>
      <w:r>
        <w:t>Please choose from the food options we stock. Owners are welcome to provide their own food. Regrettably, we are unable to offer a discount in this case. Alternatives may be arranged with advance notice and may incur an additional charge.</w:t>
      </w:r>
    </w:p>
    <w:tbl>
      <w:tblPr>
        <w:tblStyle w:val="TableGrid"/>
        <w:tblpPr w:leftFromText="180" w:rightFromText="180" w:vertAnchor="text" w:horzAnchor="margin" w:tblpY="223"/>
        <w:tblW w:w="0" w:type="auto"/>
        <w:tblLook w:val="04A0" w:firstRow="1" w:lastRow="0" w:firstColumn="1" w:lastColumn="0" w:noHBand="0" w:noVBand="1"/>
      </w:tblPr>
      <w:tblGrid>
        <w:gridCol w:w="1480"/>
        <w:gridCol w:w="758"/>
        <w:gridCol w:w="619"/>
      </w:tblGrid>
      <w:tr w:rsidR="008A4826" w14:paraId="121DCF23" w14:textId="77777777" w:rsidTr="008A4826">
        <w:trPr>
          <w:trHeight w:val="286"/>
        </w:trPr>
        <w:tc>
          <w:tcPr>
            <w:tcW w:w="2857" w:type="dxa"/>
            <w:gridSpan w:val="3"/>
            <w:shd w:val="clear" w:color="auto" w:fill="D9D9D9" w:themeFill="background1" w:themeFillShade="D9"/>
          </w:tcPr>
          <w:p w14:paraId="2E446D31" w14:textId="77777777" w:rsidR="008A4826" w:rsidRPr="00E9157D" w:rsidRDefault="008A4826" w:rsidP="008A4826">
            <w:pPr>
              <w:jc w:val="center"/>
              <w:rPr>
                <w:b/>
              </w:rPr>
            </w:pPr>
            <w:r w:rsidRPr="00E9157D">
              <w:rPr>
                <w:b/>
              </w:rPr>
              <w:t>Wet food</w:t>
            </w:r>
          </w:p>
        </w:tc>
      </w:tr>
      <w:tr w:rsidR="008A4826" w14:paraId="7B6134BA" w14:textId="77777777" w:rsidTr="008A4826">
        <w:trPr>
          <w:trHeight w:val="286"/>
        </w:trPr>
        <w:tc>
          <w:tcPr>
            <w:tcW w:w="1480" w:type="dxa"/>
            <w:shd w:val="clear" w:color="auto" w:fill="D9D9D9" w:themeFill="background1" w:themeFillShade="D9"/>
          </w:tcPr>
          <w:p w14:paraId="1CA03F7E" w14:textId="77777777" w:rsidR="008A4826" w:rsidRPr="00BC2D98" w:rsidRDefault="008A4826" w:rsidP="008A4826">
            <w:pPr>
              <w:jc w:val="center"/>
            </w:pPr>
          </w:p>
        </w:tc>
        <w:tc>
          <w:tcPr>
            <w:tcW w:w="758" w:type="dxa"/>
            <w:shd w:val="clear" w:color="auto" w:fill="D9D9D9" w:themeFill="background1" w:themeFillShade="D9"/>
          </w:tcPr>
          <w:p w14:paraId="4AB08D14" w14:textId="77777777" w:rsidR="008A4826" w:rsidRPr="00BC2D98" w:rsidRDefault="008A4826" w:rsidP="008A4826">
            <w:pPr>
              <w:jc w:val="center"/>
            </w:pPr>
            <w:r>
              <w:t>Gravy</w:t>
            </w:r>
          </w:p>
        </w:tc>
        <w:tc>
          <w:tcPr>
            <w:tcW w:w="619" w:type="dxa"/>
            <w:shd w:val="clear" w:color="auto" w:fill="D9D9D9" w:themeFill="background1" w:themeFillShade="D9"/>
          </w:tcPr>
          <w:p w14:paraId="72211CF7" w14:textId="77777777" w:rsidR="008A4826" w:rsidRPr="00BC2D98" w:rsidRDefault="008A4826" w:rsidP="008A4826">
            <w:pPr>
              <w:jc w:val="center"/>
            </w:pPr>
            <w:r>
              <w:t>Jelly</w:t>
            </w:r>
          </w:p>
        </w:tc>
      </w:tr>
      <w:tr w:rsidR="008A4826" w14:paraId="6C1E2BAD" w14:textId="77777777" w:rsidTr="008A4826">
        <w:trPr>
          <w:trHeight w:val="278"/>
        </w:trPr>
        <w:tc>
          <w:tcPr>
            <w:tcW w:w="1480" w:type="dxa"/>
          </w:tcPr>
          <w:p w14:paraId="5B30AD4B" w14:textId="77777777" w:rsidR="008A4826" w:rsidRPr="00E17EA3" w:rsidRDefault="008A4826" w:rsidP="008A4826">
            <w:pPr>
              <w:jc w:val="center"/>
              <w:rPr>
                <w:b/>
                <w:bCs/>
              </w:rPr>
            </w:pPr>
            <w:r w:rsidRPr="00E17EA3">
              <w:rPr>
                <w:b/>
                <w:bCs/>
              </w:rPr>
              <w:t>Whiskas</w:t>
            </w:r>
          </w:p>
        </w:tc>
        <w:tc>
          <w:tcPr>
            <w:tcW w:w="758" w:type="dxa"/>
            <w:vAlign w:val="center"/>
          </w:tcPr>
          <w:p w14:paraId="7574FB79" w14:textId="77777777" w:rsidR="008A4826" w:rsidRDefault="008A4826" w:rsidP="008A4826">
            <w:pPr>
              <w:jc w:val="center"/>
            </w:pPr>
            <w:sdt>
              <w:sdtPr>
                <w:id w:val="50910775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19" w:type="dxa"/>
            <w:vAlign w:val="center"/>
          </w:tcPr>
          <w:p w14:paraId="23E03A02" w14:textId="77777777" w:rsidR="008A4826" w:rsidRDefault="008A4826" w:rsidP="008A4826">
            <w:pPr>
              <w:jc w:val="center"/>
            </w:pPr>
            <w:sdt>
              <w:sdtPr>
                <w:id w:val="157070169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68DEF48A" w14:textId="77777777" w:rsidTr="008A4826">
        <w:trPr>
          <w:trHeight w:val="299"/>
        </w:trPr>
        <w:tc>
          <w:tcPr>
            <w:tcW w:w="1480" w:type="dxa"/>
          </w:tcPr>
          <w:p w14:paraId="5C7E7A97" w14:textId="77777777" w:rsidR="008A4826" w:rsidRPr="00E17EA3" w:rsidRDefault="008A4826" w:rsidP="008A4826">
            <w:pPr>
              <w:jc w:val="center"/>
              <w:rPr>
                <w:b/>
                <w:bCs/>
              </w:rPr>
            </w:pPr>
            <w:r>
              <w:rPr>
                <w:b/>
                <w:bCs/>
              </w:rPr>
              <w:t xml:space="preserve"> </w:t>
            </w:r>
            <w:r w:rsidRPr="00E17EA3">
              <w:rPr>
                <w:b/>
                <w:bCs/>
              </w:rPr>
              <w:t>Felix</w:t>
            </w:r>
          </w:p>
        </w:tc>
        <w:tc>
          <w:tcPr>
            <w:tcW w:w="758" w:type="dxa"/>
            <w:vAlign w:val="center"/>
          </w:tcPr>
          <w:p w14:paraId="7B31DEAD" w14:textId="77777777" w:rsidR="008A4826" w:rsidRDefault="008A4826" w:rsidP="008A4826">
            <w:pPr>
              <w:jc w:val="center"/>
            </w:pPr>
            <w:sdt>
              <w:sdtPr>
                <w:id w:val="13484220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19" w:type="dxa"/>
            <w:vAlign w:val="center"/>
          </w:tcPr>
          <w:p w14:paraId="43387B4C" w14:textId="77777777" w:rsidR="008A4826" w:rsidRDefault="008A4826" w:rsidP="008A4826">
            <w:pPr>
              <w:jc w:val="center"/>
            </w:pPr>
            <w:sdt>
              <w:sdtPr>
                <w:id w:val="-197027368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4B307970" w14:textId="77777777" w:rsidTr="008A4826">
        <w:trPr>
          <w:trHeight w:val="312"/>
        </w:trPr>
        <w:tc>
          <w:tcPr>
            <w:tcW w:w="1480" w:type="dxa"/>
          </w:tcPr>
          <w:p w14:paraId="4C583B7B" w14:textId="77777777" w:rsidR="008A4826" w:rsidRDefault="008A4826" w:rsidP="008A4826">
            <w:pPr>
              <w:jc w:val="center"/>
              <w:rPr>
                <w:b/>
                <w:bCs/>
              </w:rPr>
            </w:pPr>
            <w:r>
              <w:rPr>
                <w:b/>
                <w:bCs/>
              </w:rPr>
              <w:t>Sheba</w:t>
            </w:r>
          </w:p>
        </w:tc>
        <w:tc>
          <w:tcPr>
            <w:tcW w:w="758" w:type="dxa"/>
            <w:vAlign w:val="center"/>
          </w:tcPr>
          <w:p w14:paraId="6FEEC65B" w14:textId="77777777" w:rsidR="008A4826" w:rsidRPr="00E17EA3" w:rsidRDefault="008A4826" w:rsidP="008A4826">
            <w:pPr>
              <w:jc w:val="center"/>
              <w:rPr>
                <w:b/>
                <w:bCs/>
              </w:rPr>
            </w:pPr>
            <w:sdt>
              <w:sdtPr>
                <w:id w:val="110877378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19" w:type="dxa"/>
            <w:vAlign w:val="center"/>
          </w:tcPr>
          <w:p w14:paraId="363C87BF" w14:textId="06DE2460" w:rsidR="008A4826" w:rsidRPr="00E17EA3" w:rsidRDefault="008A4826" w:rsidP="008A4826">
            <w:pPr>
              <w:jc w:val="center"/>
              <w:rPr>
                <w:b/>
                <w:bCs/>
              </w:rPr>
            </w:pPr>
            <w:sdt>
              <w:sdtPr>
                <w:id w:val="186039418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61EA72EA" w14:textId="77777777" w:rsidTr="008A4826">
        <w:trPr>
          <w:trHeight w:val="312"/>
        </w:trPr>
        <w:tc>
          <w:tcPr>
            <w:tcW w:w="1480" w:type="dxa"/>
          </w:tcPr>
          <w:p w14:paraId="1DAF895E" w14:textId="77777777" w:rsidR="008A4826" w:rsidRDefault="008A4826" w:rsidP="008A4826">
            <w:pPr>
              <w:jc w:val="center"/>
              <w:rPr>
                <w:b/>
                <w:bCs/>
              </w:rPr>
            </w:pPr>
            <w:r>
              <w:rPr>
                <w:b/>
                <w:bCs/>
              </w:rPr>
              <w:t>Gourmet</w:t>
            </w:r>
          </w:p>
        </w:tc>
        <w:tc>
          <w:tcPr>
            <w:tcW w:w="758" w:type="dxa"/>
            <w:vAlign w:val="center"/>
          </w:tcPr>
          <w:p w14:paraId="7235A028" w14:textId="77777777" w:rsidR="008A4826" w:rsidRPr="00E17EA3" w:rsidRDefault="008A4826" w:rsidP="008A4826">
            <w:pPr>
              <w:jc w:val="center"/>
              <w:rPr>
                <w:b/>
                <w:bCs/>
              </w:rPr>
            </w:pPr>
            <w:sdt>
              <w:sdtPr>
                <w:id w:val="-10265335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19" w:type="dxa"/>
            <w:vAlign w:val="center"/>
          </w:tcPr>
          <w:p w14:paraId="0E4E038A" w14:textId="77777777" w:rsidR="008A4826" w:rsidRPr="00E17EA3" w:rsidRDefault="008A4826" w:rsidP="008A4826">
            <w:pPr>
              <w:jc w:val="center"/>
              <w:rPr>
                <w:b/>
                <w:bCs/>
              </w:rPr>
            </w:pPr>
            <w:sdt>
              <w:sdtPr>
                <w:id w:val="-139828350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2BE7A750" w14:textId="77777777" w:rsidTr="008A4826">
        <w:trPr>
          <w:trHeight w:val="681"/>
        </w:trPr>
        <w:tc>
          <w:tcPr>
            <w:tcW w:w="1480" w:type="dxa"/>
          </w:tcPr>
          <w:p w14:paraId="7A47542B" w14:textId="77777777" w:rsidR="008A4826" w:rsidRPr="00DB741A" w:rsidRDefault="008A4826" w:rsidP="008A4826">
            <w:pPr>
              <w:jc w:val="center"/>
              <w:rPr>
                <w:bCs/>
              </w:rPr>
            </w:pPr>
            <w:r>
              <w:rPr>
                <w:b/>
                <w:bCs/>
              </w:rPr>
              <w:t xml:space="preserve">Other* </w:t>
            </w:r>
            <w:r>
              <w:rPr>
                <w:bCs/>
              </w:rPr>
              <w:t>(owner to provide)</w:t>
            </w:r>
          </w:p>
        </w:tc>
        <w:tc>
          <w:tcPr>
            <w:tcW w:w="1377" w:type="dxa"/>
            <w:gridSpan w:val="2"/>
            <w:vAlign w:val="center"/>
          </w:tcPr>
          <w:p w14:paraId="1D74FBAC" w14:textId="77777777" w:rsidR="008A4826" w:rsidRDefault="008A4826" w:rsidP="008A4826">
            <w:pPr>
              <w:jc w:val="center"/>
            </w:pPr>
            <w:sdt>
              <w:sdtPr>
                <w:id w:val="-118837172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tbl>
      <w:tblPr>
        <w:tblStyle w:val="TableGrid"/>
        <w:tblpPr w:leftFromText="180" w:rightFromText="180" w:vertAnchor="text" w:horzAnchor="margin" w:tblpXSpec="center" w:tblpY="223"/>
        <w:tblW w:w="0" w:type="auto"/>
        <w:tblLook w:val="04A0" w:firstRow="1" w:lastRow="0" w:firstColumn="1" w:lastColumn="0" w:noHBand="0" w:noVBand="1"/>
      </w:tblPr>
      <w:tblGrid>
        <w:gridCol w:w="1507"/>
        <w:gridCol w:w="1008"/>
      </w:tblGrid>
      <w:tr w:rsidR="008A4826" w14:paraId="488DD4C1" w14:textId="77777777" w:rsidTr="008A4826">
        <w:trPr>
          <w:trHeight w:val="286"/>
        </w:trPr>
        <w:tc>
          <w:tcPr>
            <w:tcW w:w="2515" w:type="dxa"/>
            <w:gridSpan w:val="2"/>
            <w:shd w:val="clear" w:color="auto" w:fill="D9D9D9" w:themeFill="background1" w:themeFillShade="D9"/>
          </w:tcPr>
          <w:p w14:paraId="5BB4F7A8" w14:textId="77777777" w:rsidR="008A4826" w:rsidRPr="00E9157D" w:rsidRDefault="008A4826" w:rsidP="008A4826">
            <w:pPr>
              <w:jc w:val="center"/>
              <w:rPr>
                <w:b/>
              </w:rPr>
            </w:pPr>
            <w:r>
              <w:rPr>
                <w:b/>
              </w:rPr>
              <w:t>Dry fo</w:t>
            </w:r>
            <w:r w:rsidRPr="00E9157D">
              <w:rPr>
                <w:b/>
              </w:rPr>
              <w:t>od</w:t>
            </w:r>
          </w:p>
        </w:tc>
      </w:tr>
      <w:tr w:rsidR="008A4826" w14:paraId="7E54300D" w14:textId="77777777" w:rsidTr="008A4826">
        <w:trPr>
          <w:trHeight w:val="278"/>
        </w:trPr>
        <w:tc>
          <w:tcPr>
            <w:tcW w:w="1507" w:type="dxa"/>
          </w:tcPr>
          <w:p w14:paraId="0427B919" w14:textId="77777777" w:rsidR="008A4826" w:rsidRPr="00E17EA3" w:rsidRDefault="008A4826" w:rsidP="008A4826">
            <w:pPr>
              <w:jc w:val="center"/>
              <w:rPr>
                <w:b/>
                <w:bCs/>
              </w:rPr>
            </w:pPr>
            <w:r w:rsidRPr="00E17EA3">
              <w:rPr>
                <w:b/>
                <w:bCs/>
              </w:rPr>
              <w:t>Whiskas</w:t>
            </w:r>
          </w:p>
        </w:tc>
        <w:tc>
          <w:tcPr>
            <w:tcW w:w="1008" w:type="dxa"/>
            <w:vAlign w:val="center"/>
          </w:tcPr>
          <w:p w14:paraId="02F4A46A" w14:textId="77777777" w:rsidR="008A4826" w:rsidRDefault="008A4826" w:rsidP="008A4826">
            <w:pPr>
              <w:jc w:val="center"/>
            </w:pPr>
            <w:sdt>
              <w:sdtPr>
                <w:id w:val="4356484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07EAC652" w14:textId="77777777" w:rsidTr="008A4826">
        <w:trPr>
          <w:trHeight w:val="299"/>
        </w:trPr>
        <w:tc>
          <w:tcPr>
            <w:tcW w:w="1507" w:type="dxa"/>
          </w:tcPr>
          <w:p w14:paraId="7EC44FBE" w14:textId="77777777" w:rsidR="008A4826" w:rsidRPr="00E17EA3" w:rsidRDefault="008A4826" w:rsidP="008A4826">
            <w:pPr>
              <w:jc w:val="center"/>
              <w:rPr>
                <w:b/>
                <w:bCs/>
              </w:rPr>
            </w:pPr>
            <w:r>
              <w:rPr>
                <w:b/>
                <w:bCs/>
              </w:rPr>
              <w:t>Purina One</w:t>
            </w:r>
          </w:p>
        </w:tc>
        <w:tc>
          <w:tcPr>
            <w:tcW w:w="1008" w:type="dxa"/>
            <w:vAlign w:val="center"/>
          </w:tcPr>
          <w:p w14:paraId="4C3427E1" w14:textId="77777777" w:rsidR="008A4826" w:rsidRDefault="008A4826" w:rsidP="008A4826">
            <w:pPr>
              <w:jc w:val="center"/>
            </w:pPr>
            <w:sdt>
              <w:sdtPr>
                <w:id w:val="153924678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6BD344D9" w14:textId="77777777" w:rsidTr="008A4826">
        <w:trPr>
          <w:trHeight w:val="312"/>
        </w:trPr>
        <w:tc>
          <w:tcPr>
            <w:tcW w:w="1507" w:type="dxa"/>
          </w:tcPr>
          <w:p w14:paraId="54C6FAA0" w14:textId="77777777" w:rsidR="008A4826" w:rsidRDefault="008A4826" w:rsidP="008A4826">
            <w:pPr>
              <w:jc w:val="center"/>
              <w:rPr>
                <w:b/>
                <w:bCs/>
              </w:rPr>
            </w:pPr>
            <w:r>
              <w:rPr>
                <w:b/>
                <w:bCs/>
              </w:rPr>
              <w:t>Go Cat</w:t>
            </w:r>
          </w:p>
        </w:tc>
        <w:tc>
          <w:tcPr>
            <w:tcW w:w="1008" w:type="dxa"/>
            <w:vAlign w:val="center"/>
          </w:tcPr>
          <w:p w14:paraId="7089A6DC" w14:textId="77777777" w:rsidR="008A4826" w:rsidRPr="00E17EA3" w:rsidRDefault="008A4826" w:rsidP="008A4826">
            <w:pPr>
              <w:jc w:val="center"/>
              <w:rPr>
                <w:b/>
                <w:bCs/>
              </w:rPr>
            </w:pPr>
            <w:sdt>
              <w:sdtPr>
                <w:id w:val="-148792891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70F4FA6D" w14:textId="77777777" w:rsidTr="008A4826">
        <w:trPr>
          <w:trHeight w:val="850"/>
        </w:trPr>
        <w:tc>
          <w:tcPr>
            <w:tcW w:w="1507" w:type="dxa"/>
          </w:tcPr>
          <w:p w14:paraId="23052DA6" w14:textId="77777777" w:rsidR="008A4826" w:rsidRPr="00DB741A" w:rsidRDefault="008A4826" w:rsidP="008A4826">
            <w:pPr>
              <w:jc w:val="center"/>
              <w:rPr>
                <w:bCs/>
              </w:rPr>
            </w:pPr>
            <w:r>
              <w:rPr>
                <w:b/>
                <w:bCs/>
              </w:rPr>
              <w:t xml:space="preserve">Other* </w:t>
            </w:r>
            <w:r>
              <w:rPr>
                <w:bCs/>
              </w:rPr>
              <w:t>(owner to provide)</w:t>
            </w:r>
          </w:p>
        </w:tc>
        <w:tc>
          <w:tcPr>
            <w:tcW w:w="1008" w:type="dxa"/>
            <w:vAlign w:val="center"/>
          </w:tcPr>
          <w:p w14:paraId="18B4F3AD" w14:textId="77777777" w:rsidR="008A4826" w:rsidRDefault="008A4826" w:rsidP="008A4826">
            <w:pPr>
              <w:jc w:val="center"/>
            </w:pPr>
            <w:sdt>
              <w:sdtPr>
                <w:id w:val="-1010990496"/>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tbl>
      <w:tblPr>
        <w:tblStyle w:val="TableGrid"/>
        <w:tblpPr w:leftFromText="180" w:rightFromText="180" w:vertAnchor="text" w:horzAnchor="page" w:tblpX="7561" w:tblpY="223"/>
        <w:tblW w:w="0" w:type="auto"/>
        <w:tblLook w:val="04A0" w:firstRow="1" w:lastRow="0" w:firstColumn="1" w:lastColumn="0" w:noHBand="0" w:noVBand="1"/>
      </w:tblPr>
      <w:tblGrid>
        <w:gridCol w:w="1497"/>
        <w:gridCol w:w="843"/>
      </w:tblGrid>
      <w:tr w:rsidR="008A4826" w14:paraId="59432C02" w14:textId="77777777" w:rsidTr="008A4826">
        <w:trPr>
          <w:trHeight w:val="286"/>
        </w:trPr>
        <w:tc>
          <w:tcPr>
            <w:tcW w:w="2340" w:type="dxa"/>
            <w:gridSpan w:val="2"/>
            <w:shd w:val="clear" w:color="auto" w:fill="D9D9D9" w:themeFill="background1" w:themeFillShade="D9"/>
          </w:tcPr>
          <w:p w14:paraId="37B5EC9E" w14:textId="77777777" w:rsidR="008A4826" w:rsidRPr="00E9157D" w:rsidRDefault="008A4826" w:rsidP="008A4826">
            <w:pPr>
              <w:jc w:val="center"/>
              <w:rPr>
                <w:b/>
              </w:rPr>
            </w:pPr>
            <w:r>
              <w:rPr>
                <w:b/>
              </w:rPr>
              <w:t>Treats</w:t>
            </w:r>
          </w:p>
        </w:tc>
      </w:tr>
      <w:tr w:rsidR="008A4826" w14:paraId="69E314EF" w14:textId="77777777" w:rsidTr="008A4826">
        <w:trPr>
          <w:trHeight w:val="300"/>
        </w:trPr>
        <w:tc>
          <w:tcPr>
            <w:tcW w:w="1497" w:type="dxa"/>
          </w:tcPr>
          <w:p w14:paraId="00FC34ED" w14:textId="77777777" w:rsidR="008A4826" w:rsidRPr="00E17EA3" w:rsidRDefault="008A4826" w:rsidP="008A4826">
            <w:pPr>
              <w:jc w:val="center"/>
              <w:rPr>
                <w:b/>
                <w:bCs/>
              </w:rPr>
            </w:pPr>
            <w:r>
              <w:rPr>
                <w:b/>
                <w:bCs/>
              </w:rPr>
              <w:t>Dreamies</w:t>
            </w:r>
          </w:p>
        </w:tc>
        <w:tc>
          <w:tcPr>
            <w:tcW w:w="843" w:type="dxa"/>
            <w:vAlign w:val="center"/>
          </w:tcPr>
          <w:p w14:paraId="668726A9" w14:textId="77777777" w:rsidR="008A4826" w:rsidRDefault="008A4826" w:rsidP="008A4826">
            <w:pPr>
              <w:jc w:val="center"/>
            </w:pPr>
            <w:sdt>
              <w:sdtPr>
                <w:id w:val="50803837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71ABC297" w14:textId="77777777" w:rsidTr="008A4826">
        <w:trPr>
          <w:trHeight w:val="300"/>
        </w:trPr>
        <w:tc>
          <w:tcPr>
            <w:tcW w:w="1497" w:type="dxa"/>
          </w:tcPr>
          <w:p w14:paraId="47A6FD93" w14:textId="77777777" w:rsidR="008A4826" w:rsidRPr="00E17EA3" w:rsidRDefault="008A4826" w:rsidP="008A4826">
            <w:pPr>
              <w:jc w:val="center"/>
              <w:rPr>
                <w:b/>
                <w:bCs/>
              </w:rPr>
            </w:pPr>
            <w:r>
              <w:rPr>
                <w:b/>
                <w:bCs/>
              </w:rPr>
              <w:t>Felix</w:t>
            </w:r>
          </w:p>
        </w:tc>
        <w:tc>
          <w:tcPr>
            <w:tcW w:w="843" w:type="dxa"/>
            <w:vAlign w:val="center"/>
          </w:tcPr>
          <w:p w14:paraId="6C5AC7B1" w14:textId="3E71C971" w:rsidR="008A4826" w:rsidRDefault="008A4826" w:rsidP="008A4826">
            <w:pPr>
              <w:jc w:val="center"/>
            </w:pPr>
            <w:sdt>
              <w:sdtPr>
                <w:id w:val="-7506594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7338A2A3" w14:textId="77777777" w:rsidTr="008A4826">
        <w:trPr>
          <w:trHeight w:val="300"/>
        </w:trPr>
        <w:tc>
          <w:tcPr>
            <w:tcW w:w="1497" w:type="dxa"/>
          </w:tcPr>
          <w:p w14:paraId="65550D45" w14:textId="77777777" w:rsidR="008A4826" w:rsidRDefault="008A4826" w:rsidP="008A4826">
            <w:pPr>
              <w:jc w:val="center"/>
              <w:rPr>
                <w:b/>
                <w:bCs/>
              </w:rPr>
            </w:pPr>
            <w:r>
              <w:rPr>
                <w:b/>
                <w:bCs/>
              </w:rPr>
              <w:t>Lick e Lix</w:t>
            </w:r>
          </w:p>
        </w:tc>
        <w:tc>
          <w:tcPr>
            <w:tcW w:w="843" w:type="dxa"/>
            <w:vAlign w:val="center"/>
          </w:tcPr>
          <w:p w14:paraId="0AEAF7FF" w14:textId="77777777" w:rsidR="008A4826" w:rsidRPr="00E17EA3" w:rsidRDefault="008A4826" w:rsidP="008A4826">
            <w:pPr>
              <w:jc w:val="center"/>
              <w:rPr>
                <w:b/>
                <w:bCs/>
              </w:rPr>
            </w:pPr>
            <w:sdt>
              <w:sdtPr>
                <w:id w:val="-92988651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5D5AA658" w14:textId="77777777" w:rsidTr="008A4826">
        <w:trPr>
          <w:trHeight w:val="300"/>
        </w:trPr>
        <w:tc>
          <w:tcPr>
            <w:tcW w:w="1497" w:type="dxa"/>
          </w:tcPr>
          <w:p w14:paraId="5EC43F79" w14:textId="77777777" w:rsidR="008A4826" w:rsidRPr="00B94832" w:rsidRDefault="008A4826" w:rsidP="008A4826">
            <w:pPr>
              <w:jc w:val="center"/>
              <w:rPr>
                <w:b/>
                <w:bCs/>
              </w:rPr>
            </w:pPr>
            <w:r>
              <w:rPr>
                <w:b/>
                <w:bCs/>
              </w:rPr>
              <w:t>Cat sticks</w:t>
            </w:r>
          </w:p>
        </w:tc>
        <w:tc>
          <w:tcPr>
            <w:tcW w:w="843" w:type="dxa"/>
            <w:vAlign w:val="center"/>
          </w:tcPr>
          <w:p w14:paraId="29C3F354" w14:textId="77777777" w:rsidR="008A4826" w:rsidRDefault="008A4826" w:rsidP="008A4826">
            <w:pPr>
              <w:jc w:val="center"/>
            </w:pPr>
            <w:sdt>
              <w:sdtPr>
                <w:id w:val="91428379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A4826" w14:paraId="7F87CA7F" w14:textId="77777777" w:rsidTr="008A4826">
        <w:trPr>
          <w:trHeight w:val="300"/>
        </w:trPr>
        <w:tc>
          <w:tcPr>
            <w:tcW w:w="1497" w:type="dxa"/>
          </w:tcPr>
          <w:p w14:paraId="79AC6D16" w14:textId="77777777" w:rsidR="008A4826" w:rsidRDefault="008A4826" w:rsidP="008A4826">
            <w:pPr>
              <w:jc w:val="center"/>
              <w:rPr>
                <w:b/>
                <w:bCs/>
              </w:rPr>
            </w:pPr>
            <w:r>
              <w:rPr>
                <w:b/>
                <w:bCs/>
              </w:rPr>
              <w:t>Boiled chicken</w:t>
            </w:r>
          </w:p>
        </w:tc>
        <w:tc>
          <w:tcPr>
            <w:tcW w:w="843" w:type="dxa"/>
            <w:vAlign w:val="center"/>
          </w:tcPr>
          <w:p w14:paraId="66E1CD24" w14:textId="77777777" w:rsidR="008A4826" w:rsidRDefault="008A4826" w:rsidP="008A4826">
            <w:pPr>
              <w:jc w:val="center"/>
            </w:pPr>
            <w:sdt>
              <w:sdtPr>
                <w:id w:val="203761208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339F69F0" w14:textId="207C6DD4" w:rsidR="001A6637" w:rsidRPr="005B749D" w:rsidRDefault="001A6637" w:rsidP="001A6637">
      <w:pPr>
        <w:spacing w:after="0"/>
        <w:rPr>
          <w:rFonts w:cstheme="minorHAnsi"/>
          <w:b/>
          <w:bCs/>
        </w:rPr>
      </w:pPr>
    </w:p>
    <w:p w14:paraId="3E143AD0" w14:textId="6B4B3D9E" w:rsidR="001A6637" w:rsidRDefault="001A6637" w:rsidP="005837CD">
      <w:pPr>
        <w:spacing w:after="0"/>
      </w:pPr>
    </w:p>
    <w:p w14:paraId="08D4706C" w14:textId="02ADFB74" w:rsidR="001A6637" w:rsidRDefault="001A6637" w:rsidP="005837CD">
      <w:pPr>
        <w:spacing w:after="0"/>
      </w:pPr>
    </w:p>
    <w:p w14:paraId="58E9A4C4" w14:textId="77094CED" w:rsidR="001A6637" w:rsidRDefault="001A6637" w:rsidP="005837CD">
      <w:pPr>
        <w:spacing w:after="0"/>
      </w:pPr>
    </w:p>
    <w:p w14:paraId="292117A1" w14:textId="68497222" w:rsidR="001A6637" w:rsidRDefault="001A6637" w:rsidP="005837CD">
      <w:pPr>
        <w:spacing w:after="0"/>
      </w:pPr>
    </w:p>
    <w:p w14:paraId="75943BB3" w14:textId="77777777" w:rsidR="001A6637" w:rsidRDefault="001A6637" w:rsidP="005837CD">
      <w:pPr>
        <w:spacing w:after="0"/>
      </w:pPr>
    </w:p>
    <w:p w14:paraId="52C3356B" w14:textId="143C613E" w:rsidR="001A6637" w:rsidRDefault="001A6637" w:rsidP="005837CD">
      <w:pPr>
        <w:spacing w:after="0"/>
      </w:pPr>
    </w:p>
    <w:p w14:paraId="2A715AB9" w14:textId="18E49D49" w:rsidR="00DD7D28" w:rsidRDefault="00DD7D28" w:rsidP="005837CD">
      <w:pPr>
        <w:spacing w:after="0"/>
      </w:pPr>
    </w:p>
    <w:p w14:paraId="59B23203" w14:textId="55CDEC8E" w:rsidR="00DD7D28" w:rsidRDefault="00DD7D28" w:rsidP="005837CD">
      <w:pPr>
        <w:spacing w:after="0"/>
      </w:pPr>
    </w:p>
    <w:p w14:paraId="24358FE2" w14:textId="5D3C4AD6" w:rsidR="00DD7D28" w:rsidRDefault="00DD7D28" w:rsidP="005837CD">
      <w:pPr>
        <w:spacing w:after="0"/>
      </w:pPr>
    </w:p>
    <w:p w14:paraId="3D6642F1" w14:textId="305F90A1" w:rsidR="00630DDA" w:rsidRDefault="00630DDA" w:rsidP="000E3ADC">
      <w:pPr>
        <w:spacing w:after="0" w:line="240" w:lineRule="auto"/>
      </w:pPr>
    </w:p>
    <w:tbl>
      <w:tblPr>
        <w:tblStyle w:val="TableGrid"/>
        <w:tblpPr w:leftFromText="180" w:rightFromText="180" w:vertAnchor="text" w:horzAnchor="margin" w:tblpY="116"/>
        <w:tblW w:w="0" w:type="auto"/>
        <w:tblLook w:val="04A0" w:firstRow="1" w:lastRow="0" w:firstColumn="1" w:lastColumn="0" w:noHBand="0" w:noVBand="1"/>
      </w:tblPr>
      <w:tblGrid>
        <w:gridCol w:w="9016"/>
      </w:tblGrid>
      <w:tr w:rsidR="008A4826" w14:paraId="5CA0EE57" w14:textId="77777777" w:rsidTr="008A4826">
        <w:tc>
          <w:tcPr>
            <w:tcW w:w="9016" w:type="dxa"/>
          </w:tcPr>
          <w:p w14:paraId="4C01AC16" w14:textId="77777777" w:rsidR="008A4826" w:rsidRPr="008A4826" w:rsidRDefault="008A4826" w:rsidP="008A4826">
            <w:r>
              <w:rPr>
                <w:i/>
              </w:rPr>
              <w:t>I</w:t>
            </w:r>
            <w:r w:rsidRPr="00630DDA">
              <w:rPr>
                <w:i/>
              </w:rPr>
              <w:t>f providing your own food, please specify below what food you are b</w:t>
            </w:r>
            <w:r>
              <w:rPr>
                <w:i/>
              </w:rPr>
              <w:t>ringing and the quantities per day:</w:t>
            </w:r>
          </w:p>
          <w:p w14:paraId="7733B4DC" w14:textId="7BB1A5EC" w:rsidR="008A4826" w:rsidRDefault="008A4826" w:rsidP="008A4826"/>
          <w:p w14:paraId="15AE5934" w14:textId="77777777" w:rsidR="008A4826" w:rsidRDefault="008A4826" w:rsidP="008A4826"/>
        </w:tc>
      </w:tr>
      <w:tr w:rsidR="008A4826" w14:paraId="0C3D956F" w14:textId="77777777" w:rsidTr="008A4826">
        <w:tc>
          <w:tcPr>
            <w:tcW w:w="9016" w:type="dxa"/>
          </w:tcPr>
          <w:p w14:paraId="24E46044" w14:textId="77777777" w:rsidR="008A4826" w:rsidRDefault="008A4826" w:rsidP="008A4826">
            <w:r>
              <w:t>Additional notes:</w:t>
            </w:r>
          </w:p>
          <w:p w14:paraId="2CBA49C0" w14:textId="6DD65DAB" w:rsidR="008A4826" w:rsidRDefault="008A4826" w:rsidP="008A4826"/>
          <w:p w14:paraId="01AC2651" w14:textId="77777777" w:rsidR="008A4826" w:rsidRDefault="008A4826" w:rsidP="008A4826"/>
          <w:p w14:paraId="684DD051" w14:textId="77777777" w:rsidR="008A4826" w:rsidRDefault="008A4826" w:rsidP="008A4826"/>
        </w:tc>
      </w:tr>
      <w:tr w:rsidR="008A4826" w14:paraId="2D017A37" w14:textId="77777777" w:rsidTr="008A4826">
        <w:tc>
          <w:tcPr>
            <w:tcW w:w="9016" w:type="dxa"/>
          </w:tcPr>
          <w:p w14:paraId="319A8D48" w14:textId="77777777" w:rsidR="008A4826" w:rsidRDefault="008A4826" w:rsidP="008A4826">
            <w:pPr>
              <w:tabs>
                <w:tab w:val="right" w:pos="9026"/>
              </w:tabs>
              <w:rPr>
                <w:rFonts w:cstheme="minorHAnsi"/>
                <w:b/>
                <w:sz w:val="24"/>
                <w:szCs w:val="20"/>
                <w:u w:val="single"/>
              </w:rPr>
            </w:pPr>
            <w:r w:rsidRPr="00630DDA">
              <w:rPr>
                <w:rFonts w:cstheme="minorHAnsi"/>
                <w:b/>
                <w:sz w:val="24"/>
                <w:szCs w:val="20"/>
                <w:u w:val="single"/>
              </w:rPr>
              <w:t>Terms and conditions</w:t>
            </w:r>
          </w:p>
          <w:p w14:paraId="112AC15A" w14:textId="77777777" w:rsidR="008A4826" w:rsidRDefault="008A4826" w:rsidP="008A4826">
            <w:pPr>
              <w:tabs>
                <w:tab w:val="right" w:pos="9026"/>
              </w:tabs>
              <w:rPr>
                <w:rFonts w:cstheme="minorHAnsi"/>
                <w:b/>
                <w:sz w:val="24"/>
                <w:szCs w:val="20"/>
                <w:u w:val="single"/>
              </w:rPr>
            </w:pPr>
          </w:p>
          <w:p w14:paraId="30484408" w14:textId="77777777" w:rsidR="008A4826" w:rsidRPr="00630DDA" w:rsidRDefault="008A4826" w:rsidP="008A4826">
            <w:pPr>
              <w:tabs>
                <w:tab w:val="right" w:pos="9026"/>
              </w:tabs>
              <w:rPr>
                <w:rFonts w:cstheme="minorHAnsi"/>
                <w:sz w:val="20"/>
              </w:rPr>
            </w:pPr>
            <w:r w:rsidRPr="00630DDA">
              <w:rPr>
                <w:rStyle w:val="Strong"/>
                <w:rFonts w:cstheme="minorHAnsi"/>
                <w:sz w:val="20"/>
              </w:rPr>
              <w:t>Please note</w:t>
            </w:r>
            <w:r>
              <w:rPr>
                <w:rStyle w:val="Strong"/>
                <w:rFonts w:cstheme="minorHAnsi"/>
                <w:sz w:val="20"/>
              </w:rPr>
              <w:t xml:space="preserve">: </w:t>
            </w:r>
            <w:r w:rsidRPr="00630DDA">
              <w:rPr>
                <w:rStyle w:val="Strong"/>
                <w:rFonts w:cstheme="minorHAnsi"/>
                <w:sz w:val="20"/>
              </w:rPr>
              <w:t xml:space="preserve">The following is a compressed summary of our Terms &amp; Conditions for ease of reference. By signing and submitting this booking form, you confirm that you </w:t>
            </w:r>
            <w:r>
              <w:rPr>
                <w:rStyle w:val="Strong"/>
                <w:rFonts w:cstheme="minorHAnsi"/>
                <w:sz w:val="20"/>
              </w:rPr>
              <w:t xml:space="preserve">have read and agree to AliCats </w:t>
            </w:r>
            <w:r w:rsidRPr="00630DDA">
              <w:rPr>
                <w:rStyle w:val="Strong"/>
                <w:rFonts w:cstheme="minorHAnsi"/>
                <w:sz w:val="20"/>
              </w:rPr>
              <w:t xml:space="preserve">full Terms &amp; Conditions, which can be read in full at </w:t>
            </w:r>
            <w:hyperlink r:id="rId9" w:tgtFrame="_new" w:history="1">
              <w:r w:rsidRPr="00630DDA">
                <w:rPr>
                  <w:rStyle w:val="Hyperlink"/>
                  <w:rFonts w:cstheme="minorHAnsi"/>
                  <w:b/>
                  <w:bCs/>
                  <w:sz w:val="20"/>
                </w:rPr>
                <w:t>www.alicatslondon.co.uk/prices-terms</w:t>
              </w:r>
            </w:hyperlink>
            <w:r w:rsidRPr="00630DDA">
              <w:rPr>
                <w:rStyle w:val="Strong"/>
                <w:rFonts w:cstheme="minorHAnsi"/>
                <w:sz w:val="20"/>
              </w:rPr>
              <w:t>.</w:t>
            </w:r>
          </w:p>
          <w:p w14:paraId="5F66B26F" w14:textId="77777777" w:rsidR="008A4826" w:rsidRPr="00BA78FB" w:rsidRDefault="008A4826" w:rsidP="008A4826">
            <w:pPr>
              <w:tabs>
                <w:tab w:val="right" w:pos="9026"/>
              </w:tabs>
              <w:rPr>
                <w:rStyle w:val="Strong"/>
                <w:rFonts w:cstheme="minorHAnsi"/>
                <w:sz w:val="20"/>
              </w:rPr>
            </w:pPr>
            <w:r w:rsidRPr="00630DDA">
              <w:rPr>
                <w:rFonts w:cstheme="minorHAnsi"/>
                <w:sz w:val="20"/>
                <w:szCs w:val="20"/>
              </w:rPr>
              <w:br/>
              <w:t xml:space="preserve">A </w:t>
            </w:r>
            <w:r w:rsidRPr="00630DDA">
              <w:rPr>
                <w:rStyle w:val="Strong"/>
                <w:rFonts w:cstheme="minorHAnsi"/>
                <w:sz w:val="20"/>
                <w:szCs w:val="20"/>
              </w:rPr>
              <w:t>25% deposit</w:t>
            </w:r>
            <w:r w:rsidRPr="00630DDA">
              <w:rPr>
                <w:rFonts w:cstheme="minorHAnsi"/>
                <w:sz w:val="20"/>
                <w:szCs w:val="20"/>
              </w:rPr>
              <w:t xml:space="preserve">, paid by bank transfer to the account at the top of this form, secures your booking. The remaining balance can be paid by </w:t>
            </w:r>
            <w:r w:rsidRPr="00630DDA">
              <w:rPr>
                <w:rStyle w:val="Strong"/>
                <w:rFonts w:cstheme="minorHAnsi"/>
                <w:sz w:val="20"/>
                <w:szCs w:val="20"/>
              </w:rPr>
              <w:t>bank transfer up to 48 hours before arrival</w:t>
            </w:r>
            <w:r w:rsidRPr="00630DDA">
              <w:rPr>
                <w:rFonts w:cstheme="minorHAnsi"/>
                <w:sz w:val="20"/>
                <w:szCs w:val="20"/>
              </w:rPr>
              <w:t xml:space="preserve"> or </w:t>
            </w:r>
            <w:r w:rsidRPr="00630DDA">
              <w:rPr>
                <w:rStyle w:val="Strong"/>
                <w:rFonts w:cstheme="minorHAnsi"/>
                <w:sz w:val="20"/>
                <w:szCs w:val="20"/>
              </w:rPr>
              <w:t>in cash at drop-off</w:t>
            </w:r>
            <w:r w:rsidRPr="00630DDA">
              <w:rPr>
                <w:rFonts w:cstheme="minorHAnsi"/>
                <w:sz w:val="20"/>
                <w:szCs w:val="20"/>
              </w:rPr>
              <w:t xml:space="preserve"> and must be paid in full before your cat is left in </w:t>
            </w:r>
            <w:r w:rsidRPr="00BA78FB">
              <w:rPr>
                <w:rFonts w:cstheme="minorHAnsi"/>
                <w:sz w:val="20"/>
              </w:rPr>
              <w:t xml:space="preserve">our care. The price covers </w:t>
            </w:r>
            <w:r w:rsidRPr="00BA78FB">
              <w:rPr>
                <w:rStyle w:val="Strong"/>
                <w:rFonts w:cstheme="minorHAnsi"/>
                <w:sz w:val="20"/>
              </w:rPr>
              <w:t>all days or part thereof</w:t>
            </w:r>
            <w:r w:rsidRPr="00BA78FB">
              <w:rPr>
                <w:rFonts w:cstheme="minorHAnsi"/>
                <w:sz w:val="20"/>
              </w:rPr>
              <w:t xml:space="preserve">, including drop-off and collection days. </w:t>
            </w:r>
            <w:r w:rsidRPr="00BA78FB">
              <w:rPr>
                <w:rStyle w:val="Strong"/>
                <w:rFonts w:cstheme="minorHAnsi"/>
                <w:sz w:val="20"/>
              </w:rPr>
              <w:t>Prices are fixed; failure to pay may result in cancellation or refusal of entry.</w:t>
            </w:r>
          </w:p>
          <w:p w14:paraId="01D829C4" w14:textId="77777777" w:rsidR="008A4826" w:rsidRPr="00BA78FB" w:rsidRDefault="008A4826" w:rsidP="008A4826">
            <w:pPr>
              <w:tabs>
                <w:tab w:val="right" w:pos="9026"/>
              </w:tabs>
              <w:rPr>
                <w:rStyle w:val="Strong"/>
                <w:rFonts w:cstheme="minorHAnsi"/>
                <w:b w:val="0"/>
                <w:sz w:val="20"/>
              </w:rPr>
            </w:pPr>
            <w:r w:rsidRPr="00BA78FB">
              <w:rPr>
                <w:sz w:val="20"/>
              </w:rPr>
              <w:t xml:space="preserve">Deposits are </w:t>
            </w:r>
            <w:r w:rsidRPr="00BA78FB">
              <w:rPr>
                <w:rStyle w:val="Strong"/>
                <w:sz w:val="20"/>
              </w:rPr>
              <w:t xml:space="preserve">non-refundable within 30 days of arrival. </w:t>
            </w:r>
          </w:p>
          <w:p w14:paraId="5CC6E4B8" w14:textId="77777777" w:rsidR="008A4826" w:rsidRDefault="008A4826" w:rsidP="008A4826">
            <w:pPr>
              <w:tabs>
                <w:tab w:val="right" w:pos="9026"/>
              </w:tabs>
              <w:rPr>
                <w:rFonts w:cstheme="minorHAnsi"/>
                <w:sz w:val="20"/>
              </w:rPr>
            </w:pPr>
            <w:r w:rsidRPr="00630DDA">
              <w:rPr>
                <w:rFonts w:cstheme="minorHAnsi"/>
                <w:sz w:val="20"/>
              </w:rPr>
              <w:br/>
              <w:t xml:space="preserve">Drop-off: </w:t>
            </w:r>
            <w:r w:rsidRPr="00630DDA">
              <w:rPr>
                <w:rStyle w:val="Strong"/>
                <w:rFonts w:cstheme="minorHAnsi"/>
                <w:sz w:val="20"/>
              </w:rPr>
              <w:t>4:00 pm – 6:00 pm</w:t>
            </w:r>
            <w:r w:rsidRPr="00630DDA">
              <w:rPr>
                <w:rFonts w:cstheme="minorHAnsi"/>
                <w:sz w:val="20"/>
              </w:rPr>
              <w:t xml:space="preserve">, Collection: </w:t>
            </w:r>
            <w:r w:rsidRPr="00630DDA">
              <w:rPr>
                <w:rStyle w:val="Strong"/>
                <w:rFonts w:cstheme="minorHAnsi"/>
                <w:sz w:val="20"/>
              </w:rPr>
              <w:t>10:00 am – 12:00 pm</w:t>
            </w:r>
            <w:r w:rsidRPr="00630DDA">
              <w:rPr>
                <w:rFonts w:cstheme="minorHAnsi"/>
                <w:sz w:val="20"/>
              </w:rPr>
              <w:t xml:space="preserve"> (Monday–Saturday). AliCats is </w:t>
            </w:r>
            <w:r w:rsidRPr="00630DDA">
              <w:rPr>
                <w:rStyle w:val="Strong"/>
                <w:rFonts w:cstheme="minorHAnsi"/>
                <w:sz w:val="20"/>
              </w:rPr>
              <w:t xml:space="preserve">closed </w:t>
            </w:r>
            <w:r>
              <w:rPr>
                <w:rStyle w:val="Strong"/>
                <w:rFonts w:cstheme="minorHAnsi"/>
                <w:sz w:val="20"/>
              </w:rPr>
              <w:t xml:space="preserve">on </w:t>
            </w:r>
            <w:r w:rsidRPr="00630DDA">
              <w:rPr>
                <w:rStyle w:val="Strong"/>
                <w:rFonts w:cstheme="minorHAnsi"/>
                <w:sz w:val="20"/>
              </w:rPr>
              <w:t>Sundays</w:t>
            </w:r>
            <w:r w:rsidRPr="00630DDA">
              <w:rPr>
                <w:rFonts w:cstheme="minorHAnsi"/>
                <w:sz w:val="20"/>
              </w:rPr>
              <w:t>. Arriving on time is essential; late arrivals may be asked to wait for the next available slot.</w:t>
            </w:r>
          </w:p>
          <w:p w14:paraId="5541609B" w14:textId="77777777" w:rsidR="008A4826" w:rsidRDefault="008A4826" w:rsidP="008A4826">
            <w:pPr>
              <w:tabs>
                <w:tab w:val="right" w:pos="9026"/>
              </w:tabs>
              <w:rPr>
                <w:rFonts w:cstheme="minorHAnsi"/>
                <w:sz w:val="20"/>
              </w:rPr>
            </w:pPr>
            <w:r w:rsidRPr="00630DDA">
              <w:rPr>
                <w:rFonts w:cstheme="minorHAnsi"/>
                <w:sz w:val="20"/>
              </w:rPr>
              <w:br/>
              <w:t>Cats must b</w:t>
            </w:r>
            <w:r>
              <w:rPr>
                <w:rFonts w:cstheme="minorHAnsi"/>
                <w:sz w:val="20"/>
              </w:rPr>
              <w:t xml:space="preserve">e between 6 months and 15 </w:t>
            </w:r>
            <w:r w:rsidRPr="00630DDA">
              <w:rPr>
                <w:rStyle w:val="Strong"/>
                <w:rFonts w:cstheme="minorHAnsi"/>
                <w:sz w:val="20"/>
              </w:rPr>
              <w:t>years</w:t>
            </w:r>
            <w:r>
              <w:rPr>
                <w:rStyle w:val="Strong"/>
                <w:rFonts w:cstheme="minorHAnsi"/>
                <w:sz w:val="20"/>
              </w:rPr>
              <w:t xml:space="preserve"> old</w:t>
            </w:r>
            <w:r w:rsidRPr="00630DDA">
              <w:rPr>
                <w:rFonts w:cstheme="minorHAnsi"/>
                <w:sz w:val="20"/>
              </w:rPr>
              <w:t xml:space="preserve">. Cats must be safely handleable and suitable for a boarding environment. Owners must disclose any history of </w:t>
            </w:r>
            <w:r w:rsidRPr="00630DDA">
              <w:rPr>
                <w:rStyle w:val="Strong"/>
                <w:rFonts w:cstheme="minorHAnsi"/>
                <w:sz w:val="20"/>
              </w:rPr>
              <w:t>toileting outside the litter tray, spraying, or other marking behaviours</w:t>
            </w:r>
            <w:r w:rsidRPr="00630DDA">
              <w:rPr>
                <w:rFonts w:cstheme="minorHAnsi"/>
                <w:sz w:val="20"/>
              </w:rPr>
              <w:t>. Cats with behaviours that may cause stress to other cats may not be accepted.</w:t>
            </w:r>
            <w:r w:rsidRPr="00630DDA">
              <w:rPr>
                <w:rFonts w:cstheme="minorHAnsi"/>
                <w:sz w:val="20"/>
              </w:rPr>
              <w:br/>
            </w:r>
          </w:p>
          <w:p w14:paraId="4823EB28" w14:textId="77777777" w:rsidR="008A4826" w:rsidRDefault="008A4826" w:rsidP="008A4826">
            <w:pPr>
              <w:tabs>
                <w:tab w:val="right" w:pos="9026"/>
              </w:tabs>
              <w:rPr>
                <w:rFonts w:cstheme="minorHAnsi"/>
                <w:sz w:val="20"/>
              </w:rPr>
            </w:pPr>
          </w:p>
          <w:p w14:paraId="250136FF" w14:textId="77777777" w:rsidR="008A4826" w:rsidRPr="00630DDA" w:rsidRDefault="008A4826" w:rsidP="008A4826">
            <w:pPr>
              <w:tabs>
                <w:tab w:val="right" w:pos="9026"/>
              </w:tabs>
              <w:rPr>
                <w:rFonts w:cstheme="minorHAnsi"/>
                <w:b/>
                <w:bCs/>
                <w:sz w:val="20"/>
              </w:rPr>
            </w:pPr>
            <w:r w:rsidRPr="00630DDA">
              <w:rPr>
                <w:rFonts w:cstheme="minorHAnsi"/>
                <w:sz w:val="20"/>
              </w:rPr>
              <w:t xml:space="preserve">Cats must have a </w:t>
            </w:r>
            <w:r w:rsidRPr="00630DDA">
              <w:rPr>
                <w:rStyle w:val="Strong"/>
                <w:rFonts w:cstheme="minorHAnsi"/>
                <w:sz w:val="20"/>
              </w:rPr>
              <w:t>current vaccination certificate</w:t>
            </w:r>
            <w:r w:rsidRPr="00630DDA">
              <w:rPr>
                <w:rFonts w:cstheme="minorHAnsi"/>
                <w:sz w:val="20"/>
              </w:rPr>
              <w:t xml:space="preserve"> covering the full duration of their stay. Owners should provide a photo or copy at the time of booking and bring the original on the day of drop-off. Required vaccinations:</w:t>
            </w:r>
          </w:p>
          <w:p w14:paraId="3AA7A9D5" w14:textId="77777777" w:rsidR="008A4826" w:rsidRPr="00630DDA" w:rsidRDefault="008A4826" w:rsidP="008A4826">
            <w:pPr>
              <w:pStyle w:val="NormalWeb"/>
              <w:numPr>
                <w:ilvl w:val="0"/>
                <w:numId w:val="7"/>
              </w:numPr>
              <w:spacing w:before="0" w:beforeAutospacing="0"/>
              <w:rPr>
                <w:rFonts w:asciiTheme="minorHAnsi" w:hAnsiTheme="minorHAnsi" w:cstheme="minorHAnsi"/>
                <w:sz w:val="20"/>
                <w:szCs w:val="22"/>
              </w:rPr>
            </w:pPr>
            <w:r w:rsidRPr="00630DDA">
              <w:rPr>
                <w:rFonts w:asciiTheme="minorHAnsi" w:hAnsiTheme="minorHAnsi" w:cstheme="minorHAnsi"/>
                <w:sz w:val="20"/>
                <w:szCs w:val="22"/>
              </w:rPr>
              <w:t>Feline panleukopenia (feline parvovirus / feline infectious enteritis)</w:t>
            </w:r>
          </w:p>
          <w:p w14:paraId="4D2B1803" w14:textId="77777777" w:rsidR="008A4826" w:rsidRPr="00630DDA" w:rsidRDefault="008A4826" w:rsidP="008A4826">
            <w:pPr>
              <w:pStyle w:val="NormalWeb"/>
              <w:numPr>
                <w:ilvl w:val="0"/>
                <w:numId w:val="7"/>
              </w:numPr>
              <w:spacing w:before="0" w:beforeAutospacing="0"/>
              <w:rPr>
                <w:rFonts w:asciiTheme="minorHAnsi" w:hAnsiTheme="minorHAnsi" w:cstheme="minorHAnsi"/>
                <w:sz w:val="20"/>
                <w:szCs w:val="22"/>
              </w:rPr>
            </w:pPr>
            <w:r w:rsidRPr="00630DDA">
              <w:rPr>
                <w:rFonts w:asciiTheme="minorHAnsi" w:hAnsiTheme="minorHAnsi" w:cstheme="minorHAnsi"/>
                <w:sz w:val="20"/>
                <w:szCs w:val="22"/>
              </w:rPr>
              <w:t>Feline herpesvirus</w:t>
            </w:r>
          </w:p>
          <w:p w14:paraId="0944F772" w14:textId="77777777" w:rsidR="008A4826" w:rsidRPr="00630DDA" w:rsidRDefault="008A4826" w:rsidP="008A4826">
            <w:pPr>
              <w:pStyle w:val="NormalWeb"/>
              <w:numPr>
                <w:ilvl w:val="0"/>
                <w:numId w:val="7"/>
              </w:numPr>
              <w:spacing w:before="0" w:beforeAutospacing="0"/>
              <w:rPr>
                <w:rFonts w:asciiTheme="minorHAnsi" w:hAnsiTheme="minorHAnsi" w:cstheme="minorHAnsi"/>
                <w:sz w:val="20"/>
                <w:szCs w:val="22"/>
              </w:rPr>
            </w:pPr>
            <w:r w:rsidRPr="00630DDA">
              <w:rPr>
                <w:rFonts w:asciiTheme="minorHAnsi" w:hAnsiTheme="minorHAnsi" w:cstheme="minorHAnsi"/>
                <w:sz w:val="20"/>
                <w:szCs w:val="22"/>
              </w:rPr>
              <w:t>Feline calicivirus</w:t>
            </w:r>
          </w:p>
          <w:p w14:paraId="35D5876A" w14:textId="77777777" w:rsidR="008A4826" w:rsidRPr="00630DDA" w:rsidRDefault="008A4826" w:rsidP="008A4826">
            <w:pPr>
              <w:pStyle w:val="NormalWeb"/>
              <w:spacing w:before="0" w:beforeAutospacing="0"/>
              <w:rPr>
                <w:rFonts w:asciiTheme="minorHAnsi" w:hAnsiTheme="minorHAnsi" w:cstheme="minorHAnsi"/>
                <w:sz w:val="20"/>
                <w:szCs w:val="22"/>
              </w:rPr>
            </w:pPr>
            <w:r w:rsidRPr="00630DDA">
              <w:rPr>
                <w:rFonts w:asciiTheme="minorHAnsi" w:hAnsiTheme="minorHAnsi" w:cstheme="minorHAnsi"/>
                <w:sz w:val="20"/>
                <w:szCs w:val="22"/>
              </w:rPr>
              <w:t>Cats must be free from external parasites. If parasites are detected on arrival, boarding will be refused; during the stay, treatment will be applied with written consent from the owner or emergency contact, or the cat may need to be collected.</w:t>
            </w:r>
          </w:p>
          <w:p w14:paraId="5BB8AD6C" w14:textId="77777777" w:rsidR="008A4826" w:rsidRDefault="008A4826" w:rsidP="008A4826">
            <w:pPr>
              <w:pStyle w:val="NormalWeb"/>
              <w:spacing w:before="0" w:beforeAutospacing="0" w:after="0" w:afterAutospacing="0"/>
              <w:rPr>
                <w:rStyle w:val="Strong"/>
                <w:rFonts w:asciiTheme="minorHAnsi" w:hAnsiTheme="minorHAnsi" w:cstheme="minorHAnsi"/>
                <w:sz w:val="20"/>
                <w:szCs w:val="22"/>
              </w:rPr>
            </w:pPr>
            <w:r w:rsidRPr="00630DDA">
              <w:rPr>
                <w:rFonts w:asciiTheme="minorHAnsi" w:hAnsiTheme="minorHAnsi" w:cstheme="minorHAnsi"/>
                <w:sz w:val="20"/>
                <w:szCs w:val="22"/>
              </w:rPr>
              <w:t xml:space="preserve">Cats must arrive and leave in a </w:t>
            </w:r>
            <w:r w:rsidRPr="00630DDA">
              <w:rPr>
                <w:rStyle w:val="Strong"/>
                <w:rFonts w:asciiTheme="minorHAnsi" w:hAnsiTheme="minorHAnsi" w:cstheme="minorHAnsi"/>
                <w:sz w:val="20"/>
                <w:szCs w:val="22"/>
              </w:rPr>
              <w:t>secure, purpose-designed carrier</w:t>
            </w:r>
            <w:r w:rsidRPr="00630DDA">
              <w:rPr>
                <w:rFonts w:asciiTheme="minorHAnsi" w:hAnsiTheme="minorHAnsi" w:cstheme="minorHAnsi"/>
                <w:sz w:val="20"/>
                <w:szCs w:val="22"/>
              </w:rPr>
              <w:t xml:space="preserve">. Cats </w:t>
            </w:r>
            <w:r w:rsidRPr="00630DDA">
              <w:rPr>
                <w:rStyle w:val="Strong"/>
                <w:rFonts w:asciiTheme="minorHAnsi" w:hAnsiTheme="minorHAnsi" w:cstheme="minorHAnsi"/>
                <w:sz w:val="20"/>
                <w:szCs w:val="22"/>
              </w:rPr>
              <w:t>cannot be brought on harnesses, in other boxes, or carried in arms</w:t>
            </w:r>
            <w:r w:rsidRPr="00630DDA">
              <w:rPr>
                <w:rFonts w:asciiTheme="minorHAnsi" w:hAnsiTheme="minorHAnsi" w:cstheme="minorHAnsi"/>
                <w:sz w:val="20"/>
                <w:szCs w:val="22"/>
              </w:rPr>
              <w:t xml:space="preserve">. Only </w:t>
            </w:r>
            <w:r w:rsidRPr="00630DDA">
              <w:rPr>
                <w:rStyle w:val="Strong"/>
                <w:rFonts w:asciiTheme="minorHAnsi" w:hAnsiTheme="minorHAnsi" w:cstheme="minorHAnsi"/>
                <w:sz w:val="20"/>
                <w:szCs w:val="22"/>
              </w:rPr>
              <w:t>solid (hard) carriers</w:t>
            </w:r>
            <w:r w:rsidRPr="00630DDA">
              <w:rPr>
                <w:rFonts w:asciiTheme="minorHAnsi" w:hAnsiTheme="minorHAnsi" w:cstheme="minorHAnsi"/>
                <w:sz w:val="20"/>
                <w:szCs w:val="22"/>
              </w:rPr>
              <w:t xml:space="preserve"> may remain in the pen; </w:t>
            </w:r>
            <w:r w:rsidRPr="00630DDA">
              <w:rPr>
                <w:rStyle w:val="Strong"/>
                <w:rFonts w:asciiTheme="minorHAnsi" w:hAnsiTheme="minorHAnsi" w:cstheme="minorHAnsi"/>
                <w:sz w:val="20"/>
                <w:szCs w:val="22"/>
              </w:rPr>
              <w:t>fabric or soft carriers must be taken home</w:t>
            </w:r>
            <w:r w:rsidRPr="00630DDA">
              <w:rPr>
                <w:rFonts w:asciiTheme="minorHAnsi" w:hAnsiTheme="minorHAnsi" w:cstheme="minorHAnsi"/>
                <w:sz w:val="20"/>
                <w:szCs w:val="22"/>
              </w:rPr>
              <w:t xml:space="preserve">. Carriers should be lined with a disposable liner; AliCats can provide one if needed. If a cat soils its carrier on arrival, owners may be asked to </w:t>
            </w:r>
            <w:r w:rsidRPr="00630DDA">
              <w:rPr>
                <w:rStyle w:val="Strong"/>
                <w:rFonts w:asciiTheme="minorHAnsi" w:hAnsiTheme="minorHAnsi" w:cstheme="minorHAnsi"/>
                <w:sz w:val="20"/>
                <w:szCs w:val="22"/>
              </w:rPr>
              <w:t>assist with the initial clean-up to minimise stress to the cat — all supplies will be provided</w:t>
            </w:r>
            <w:r w:rsidRPr="00630DDA">
              <w:rPr>
                <w:rFonts w:asciiTheme="minorHAnsi" w:hAnsiTheme="minorHAnsi" w:cstheme="minorHAnsi"/>
                <w:sz w:val="20"/>
                <w:szCs w:val="22"/>
              </w:rPr>
              <w:t xml:space="preserve">. </w:t>
            </w:r>
            <w:r w:rsidRPr="00630DDA">
              <w:rPr>
                <w:rStyle w:val="Strong"/>
                <w:rFonts w:asciiTheme="minorHAnsi" w:hAnsiTheme="minorHAnsi" w:cstheme="minorHAnsi"/>
                <w:sz w:val="20"/>
                <w:szCs w:val="22"/>
              </w:rPr>
              <w:t>All collars must be removed prior to boarding.</w:t>
            </w:r>
          </w:p>
          <w:p w14:paraId="56E1DFC0" w14:textId="77777777" w:rsidR="008A4826" w:rsidRDefault="008A4826" w:rsidP="008A4826">
            <w:pPr>
              <w:pStyle w:val="NormalWeb"/>
              <w:spacing w:before="0" w:beforeAutospacing="0" w:after="0" w:afterAutospacing="0"/>
              <w:rPr>
                <w:rFonts w:asciiTheme="minorHAnsi" w:hAnsiTheme="minorHAnsi" w:cstheme="minorHAnsi"/>
                <w:sz w:val="20"/>
                <w:szCs w:val="22"/>
              </w:rPr>
            </w:pPr>
            <w:r w:rsidRPr="00630DDA">
              <w:rPr>
                <w:rFonts w:asciiTheme="minorHAnsi" w:hAnsiTheme="minorHAnsi" w:cstheme="minorHAnsi"/>
                <w:sz w:val="20"/>
                <w:szCs w:val="22"/>
              </w:rPr>
              <w:br/>
              <w:t xml:space="preserve">Owners may provide </w:t>
            </w:r>
            <w:r w:rsidRPr="00630DDA">
              <w:rPr>
                <w:rStyle w:val="Strong"/>
                <w:rFonts w:asciiTheme="minorHAnsi" w:hAnsiTheme="minorHAnsi" w:cstheme="minorHAnsi"/>
                <w:sz w:val="20"/>
                <w:szCs w:val="22"/>
              </w:rPr>
              <w:t>one small blanket</w:t>
            </w:r>
            <w:r w:rsidRPr="00630DDA">
              <w:rPr>
                <w:rFonts w:asciiTheme="minorHAnsi" w:hAnsiTheme="minorHAnsi" w:cstheme="minorHAnsi"/>
                <w:sz w:val="20"/>
                <w:szCs w:val="22"/>
              </w:rPr>
              <w:t xml:space="preserve"> (max 180 cm × 120 cm) and a </w:t>
            </w:r>
            <w:r w:rsidRPr="00630DDA">
              <w:rPr>
                <w:rStyle w:val="Strong"/>
                <w:rFonts w:asciiTheme="minorHAnsi" w:hAnsiTheme="minorHAnsi" w:cstheme="minorHAnsi"/>
                <w:sz w:val="20"/>
                <w:szCs w:val="22"/>
              </w:rPr>
              <w:t>couple of safe toys</w:t>
            </w:r>
            <w:r w:rsidRPr="00630DDA">
              <w:rPr>
                <w:rFonts w:asciiTheme="minorHAnsi" w:hAnsiTheme="minorHAnsi" w:cstheme="minorHAnsi"/>
                <w:sz w:val="20"/>
                <w:szCs w:val="22"/>
              </w:rPr>
              <w:t xml:space="preserve"> only. </w:t>
            </w:r>
            <w:r w:rsidRPr="00630DDA">
              <w:rPr>
                <w:rStyle w:val="Strong"/>
                <w:rFonts w:asciiTheme="minorHAnsi" w:hAnsiTheme="minorHAnsi" w:cstheme="minorHAnsi"/>
                <w:sz w:val="20"/>
                <w:szCs w:val="22"/>
              </w:rPr>
              <w:t>No beds, duvets, large blankets, scratchers, food bowls, litter trays, personal clothing items (e.g., worn socks), or other objects</w:t>
            </w:r>
            <w:r w:rsidRPr="00630DDA">
              <w:rPr>
                <w:rFonts w:asciiTheme="minorHAnsi" w:hAnsiTheme="minorHAnsi" w:cstheme="minorHAnsi"/>
                <w:sz w:val="20"/>
                <w:szCs w:val="22"/>
              </w:rPr>
              <w:t xml:space="preserve"> are allowed. Toys must be safe: no string, small or broken parts, or items not designed as toys. Heavily soiled items cannot be washed and will be disposed of. AliCats provides bedding and toys to help cats feel at home. Please inform us in advance of any additional requests or special needs.</w:t>
            </w:r>
          </w:p>
          <w:p w14:paraId="3251A896" w14:textId="77777777" w:rsidR="008A4826" w:rsidRDefault="008A4826" w:rsidP="008A4826">
            <w:pPr>
              <w:pStyle w:val="NormalWeb"/>
              <w:spacing w:before="0" w:beforeAutospacing="0"/>
              <w:rPr>
                <w:rFonts w:asciiTheme="minorHAnsi" w:hAnsiTheme="minorHAnsi" w:cstheme="minorHAnsi"/>
                <w:sz w:val="20"/>
                <w:szCs w:val="22"/>
              </w:rPr>
            </w:pPr>
            <w:r w:rsidRPr="00630DDA">
              <w:rPr>
                <w:rFonts w:asciiTheme="minorHAnsi" w:hAnsiTheme="minorHAnsi" w:cstheme="minorHAnsi"/>
                <w:sz w:val="20"/>
                <w:szCs w:val="22"/>
              </w:rPr>
              <w:br/>
              <w:t xml:space="preserve">Only cats from the </w:t>
            </w:r>
            <w:r w:rsidRPr="00630DDA">
              <w:rPr>
                <w:rStyle w:val="Strong"/>
                <w:rFonts w:asciiTheme="minorHAnsi" w:hAnsiTheme="minorHAnsi" w:cstheme="minorHAnsi"/>
                <w:sz w:val="20"/>
                <w:szCs w:val="22"/>
              </w:rPr>
              <w:t>same household</w:t>
            </w:r>
            <w:r w:rsidRPr="00630DDA">
              <w:rPr>
                <w:rFonts w:asciiTheme="minorHAnsi" w:hAnsiTheme="minorHAnsi" w:cstheme="minorHAnsi"/>
                <w:sz w:val="20"/>
                <w:szCs w:val="22"/>
              </w:rPr>
              <w:t xml:space="preserve"> may share a unit. If two cats are sharing, </w:t>
            </w:r>
            <w:r w:rsidRPr="00630DDA">
              <w:rPr>
                <w:rStyle w:val="Strong"/>
                <w:rFonts w:asciiTheme="minorHAnsi" w:hAnsiTheme="minorHAnsi" w:cstheme="minorHAnsi"/>
                <w:sz w:val="20"/>
                <w:szCs w:val="22"/>
              </w:rPr>
              <w:t>please use one booking form</w:t>
            </w:r>
            <w:r w:rsidRPr="00630DDA">
              <w:rPr>
                <w:rFonts w:asciiTheme="minorHAnsi" w:hAnsiTheme="minorHAnsi" w:cstheme="minorHAnsi"/>
                <w:sz w:val="20"/>
                <w:szCs w:val="22"/>
              </w:rPr>
              <w:t xml:space="preserve">. If two cats require separate units, </w:t>
            </w:r>
            <w:r w:rsidRPr="00630DDA">
              <w:rPr>
                <w:rStyle w:val="Strong"/>
                <w:rFonts w:asciiTheme="minorHAnsi" w:hAnsiTheme="minorHAnsi" w:cstheme="minorHAnsi"/>
                <w:sz w:val="20"/>
                <w:szCs w:val="22"/>
              </w:rPr>
              <w:t>submit a separate booking form for each cat</w:t>
            </w:r>
            <w:r w:rsidRPr="00630DDA">
              <w:rPr>
                <w:rFonts w:asciiTheme="minorHAnsi" w:hAnsiTheme="minorHAnsi" w:cstheme="minorHAnsi"/>
                <w:sz w:val="20"/>
                <w:szCs w:val="22"/>
              </w:rPr>
              <w:t>. Cats sharing a unit may be separated if deemed in their best interest. Any additional cost for separate units must be paid at collection.</w:t>
            </w:r>
            <w:r w:rsidRPr="00630DDA">
              <w:rPr>
                <w:rStyle w:val="Strong"/>
                <w:rFonts w:asciiTheme="minorHAnsi" w:hAnsiTheme="minorHAnsi" w:cstheme="minorHAnsi"/>
                <w:sz w:val="20"/>
                <w:szCs w:val="22"/>
              </w:rPr>
              <w:t xml:space="preserve"> </w:t>
            </w:r>
            <w:r w:rsidRPr="00630DDA">
              <w:rPr>
                <w:rFonts w:asciiTheme="minorHAnsi" w:hAnsiTheme="minorHAnsi" w:cstheme="minorHAnsi"/>
                <w:sz w:val="20"/>
                <w:szCs w:val="22"/>
              </w:rPr>
              <w:br/>
              <w:t xml:space="preserve">AliCats carries insurance for incidents arising from our operations, covering liability in unexpected situations. Existing medical conditions are </w:t>
            </w:r>
            <w:r w:rsidRPr="00630DDA">
              <w:rPr>
                <w:rStyle w:val="Strong"/>
                <w:rFonts w:asciiTheme="minorHAnsi" w:hAnsiTheme="minorHAnsi" w:cstheme="minorHAnsi"/>
                <w:sz w:val="20"/>
                <w:szCs w:val="22"/>
              </w:rPr>
              <w:t>not covered</w:t>
            </w:r>
            <w:r w:rsidRPr="00630DDA">
              <w:rPr>
                <w:rFonts w:asciiTheme="minorHAnsi" w:hAnsiTheme="minorHAnsi" w:cstheme="minorHAnsi"/>
                <w:sz w:val="20"/>
                <w:szCs w:val="22"/>
              </w:rPr>
              <w:t xml:space="preserve">. </w:t>
            </w:r>
          </w:p>
          <w:p w14:paraId="01BD422F" w14:textId="77777777" w:rsidR="008A4826" w:rsidRDefault="008A4826" w:rsidP="008A4826">
            <w:pPr>
              <w:pStyle w:val="NormalWeb"/>
              <w:spacing w:before="0" w:beforeAutospacing="0" w:after="0" w:afterAutospacing="0"/>
              <w:rPr>
                <w:rFonts w:asciiTheme="minorHAnsi" w:hAnsiTheme="minorHAnsi" w:cstheme="minorHAnsi"/>
                <w:sz w:val="20"/>
                <w:szCs w:val="22"/>
              </w:rPr>
            </w:pPr>
            <w:r w:rsidRPr="00630DDA">
              <w:rPr>
                <w:rFonts w:asciiTheme="minorHAnsi" w:hAnsiTheme="minorHAnsi" w:cstheme="minorHAnsi"/>
                <w:sz w:val="20"/>
                <w:szCs w:val="22"/>
              </w:rPr>
              <w:t>Cats requiring regular medication may be accepted at AliCats discretion. Certain medications, including injections and some transdermal types, cannot be administered.</w:t>
            </w:r>
            <w:r w:rsidRPr="00630DDA">
              <w:rPr>
                <w:rFonts w:asciiTheme="minorHAnsi" w:hAnsiTheme="minorHAnsi" w:cstheme="minorHAnsi"/>
                <w:sz w:val="20"/>
                <w:szCs w:val="22"/>
              </w:rPr>
              <w:br/>
              <w:t>If a cat becomes unwell, the usual veterinarian will be contacted where possible. In emergencies, veterinary treatment may be sought without prior consent if deemed necessary. Veterinary fees incurred during boarding must be reimbursed by the owner.</w:t>
            </w:r>
          </w:p>
          <w:p w14:paraId="54A0C7AF" w14:textId="77777777" w:rsidR="008A4826" w:rsidRDefault="008A4826" w:rsidP="008A4826">
            <w:pPr>
              <w:pStyle w:val="NormalWeb"/>
              <w:spacing w:before="0" w:beforeAutospacing="0" w:after="0" w:afterAutospacing="0"/>
              <w:rPr>
                <w:rFonts w:asciiTheme="minorHAnsi" w:hAnsiTheme="minorHAnsi" w:cstheme="minorHAnsi"/>
                <w:sz w:val="20"/>
                <w:szCs w:val="22"/>
              </w:rPr>
            </w:pPr>
            <w:r w:rsidRPr="00630DDA">
              <w:rPr>
                <w:rFonts w:asciiTheme="minorHAnsi" w:hAnsiTheme="minorHAnsi" w:cstheme="minorHAnsi"/>
                <w:sz w:val="20"/>
                <w:szCs w:val="22"/>
              </w:rPr>
              <w:br/>
              <w:t xml:space="preserve">AliCats does </w:t>
            </w:r>
            <w:r w:rsidRPr="00630DDA">
              <w:rPr>
                <w:rStyle w:val="Strong"/>
                <w:rFonts w:asciiTheme="minorHAnsi" w:hAnsiTheme="minorHAnsi" w:cstheme="minorHAnsi"/>
                <w:sz w:val="20"/>
                <w:szCs w:val="22"/>
              </w:rPr>
              <w:t>not offer daily updates</w:t>
            </w:r>
            <w:r w:rsidRPr="00630DDA">
              <w:rPr>
                <w:rFonts w:asciiTheme="minorHAnsi" w:hAnsiTheme="minorHAnsi" w:cstheme="minorHAnsi"/>
                <w:sz w:val="20"/>
                <w:szCs w:val="22"/>
              </w:rPr>
              <w:t xml:space="preserve">. Updates are usually sent </w:t>
            </w:r>
            <w:r w:rsidRPr="00630DDA">
              <w:rPr>
                <w:rStyle w:val="Strong"/>
                <w:rFonts w:asciiTheme="minorHAnsi" w:hAnsiTheme="minorHAnsi" w:cstheme="minorHAnsi"/>
                <w:sz w:val="20"/>
                <w:szCs w:val="22"/>
              </w:rPr>
              <w:t>twice weekly</w:t>
            </w:r>
            <w:r w:rsidRPr="00630DDA">
              <w:rPr>
                <w:rFonts w:asciiTheme="minorHAnsi" w:hAnsiTheme="minorHAnsi" w:cstheme="minorHAnsi"/>
                <w:sz w:val="20"/>
                <w:szCs w:val="22"/>
              </w:rPr>
              <w:t xml:space="preserve"> via WhatsApp, including photos and videos when possible. To receive updates, please send a message on the day of drop-off from the number you want us to use. </w:t>
            </w:r>
          </w:p>
          <w:p w14:paraId="371970C6" w14:textId="77777777" w:rsidR="008A4826" w:rsidRDefault="008A4826" w:rsidP="008A4826">
            <w:pPr>
              <w:pStyle w:val="NormalWeb"/>
              <w:spacing w:before="0" w:beforeAutospacing="0" w:after="0" w:afterAutospacing="0"/>
              <w:rPr>
                <w:rFonts w:asciiTheme="minorHAnsi" w:hAnsiTheme="minorHAnsi" w:cstheme="minorHAnsi"/>
                <w:sz w:val="20"/>
                <w:szCs w:val="22"/>
              </w:rPr>
            </w:pPr>
            <w:r w:rsidRPr="00630DDA">
              <w:rPr>
                <w:rFonts w:asciiTheme="minorHAnsi" w:hAnsiTheme="minorHAnsi" w:cstheme="minorHAnsi"/>
                <w:sz w:val="20"/>
                <w:szCs w:val="22"/>
              </w:rPr>
              <w:br/>
              <w:t>If a cat is not collected at the end of boarding and the owner cannot be contacted, AliCats may deem the cat abandoned and take appropriate steps to ensure welfare, including rehoming if necessary.</w:t>
            </w:r>
          </w:p>
          <w:p w14:paraId="6608317F" w14:textId="77777777" w:rsidR="008A4826" w:rsidRPr="00A57072" w:rsidRDefault="008A4826" w:rsidP="008A4826">
            <w:pPr>
              <w:pStyle w:val="NormalWeb"/>
              <w:spacing w:before="0" w:beforeAutospacing="0"/>
              <w:rPr>
                <w:rFonts w:asciiTheme="minorHAnsi" w:hAnsiTheme="minorHAnsi" w:cstheme="minorHAnsi"/>
                <w:sz w:val="20"/>
                <w:szCs w:val="20"/>
              </w:rPr>
            </w:pPr>
            <w:r w:rsidRPr="00A57072">
              <w:rPr>
                <w:rFonts w:asciiTheme="minorHAnsi" w:hAnsiTheme="minorHAnsi" w:cstheme="minorHAnsi"/>
                <w:sz w:val="20"/>
                <w:szCs w:val="20"/>
              </w:rPr>
              <w:br/>
              <w:t xml:space="preserve">AliCats may share photos or videos of boarding cats on our website or social media platforms, </w:t>
            </w:r>
            <w:r w:rsidRPr="00A57072">
              <w:rPr>
                <w:rStyle w:val="Strong"/>
                <w:rFonts w:asciiTheme="minorHAnsi" w:hAnsiTheme="minorHAnsi" w:cstheme="minorHAnsi"/>
                <w:sz w:val="20"/>
                <w:szCs w:val="20"/>
              </w:rPr>
              <w:t>unless the owner specifically requests otherwise</w:t>
            </w:r>
            <w:r w:rsidRPr="00A57072">
              <w:rPr>
                <w:rFonts w:asciiTheme="minorHAnsi" w:hAnsiTheme="minorHAnsi" w:cstheme="minorHAnsi"/>
                <w:sz w:val="20"/>
                <w:szCs w:val="20"/>
              </w:rPr>
              <w:t>.</w:t>
            </w:r>
          </w:p>
          <w:p w14:paraId="6B46A1C8" w14:textId="4446A38E" w:rsidR="008A4826" w:rsidRPr="00A57072" w:rsidRDefault="008A4826" w:rsidP="008A4826">
            <w:pPr>
              <w:pStyle w:val="NormalWeb"/>
              <w:spacing w:before="0" w:beforeAutospacing="0"/>
              <w:rPr>
                <w:rFonts w:asciiTheme="minorHAnsi" w:hAnsiTheme="minorHAnsi" w:cstheme="minorHAnsi"/>
                <w:sz w:val="20"/>
                <w:szCs w:val="20"/>
              </w:rPr>
            </w:pPr>
            <w:r w:rsidRPr="00A57072">
              <w:rPr>
                <w:rFonts w:asciiTheme="minorHAnsi" w:hAnsiTheme="minorHAnsi" w:cstheme="minorHAnsi"/>
                <w:sz w:val="20"/>
                <w:szCs w:val="20"/>
              </w:rPr>
              <w:t>By signing below, I confirm that I have read and understood this summary and agree to AliCats full Terms &amp; Conditions.</w:t>
            </w:r>
          </w:p>
          <w:p w14:paraId="0FB954E5" w14:textId="77777777" w:rsidR="008A4826" w:rsidRDefault="008A4826" w:rsidP="008A4826">
            <w:pPr>
              <w:rPr>
                <w:sz w:val="24"/>
              </w:rPr>
            </w:pPr>
            <w:r w:rsidRPr="00630DDA">
              <w:rPr>
                <w:b/>
                <w:sz w:val="24"/>
              </w:rPr>
              <w:t>Signed:</w:t>
            </w:r>
            <w:r>
              <w:rPr>
                <w:sz w:val="24"/>
              </w:rPr>
              <w:t xml:space="preserve"> </w:t>
            </w:r>
          </w:p>
          <w:p w14:paraId="53FA8392" w14:textId="77777777" w:rsidR="008A4826" w:rsidRPr="00630DDA" w:rsidRDefault="008A4826" w:rsidP="008A4826">
            <w:pPr>
              <w:rPr>
                <w:sz w:val="24"/>
              </w:rPr>
            </w:pPr>
          </w:p>
          <w:p w14:paraId="4C966296" w14:textId="77777777" w:rsidR="008A4826" w:rsidRPr="00630DDA" w:rsidRDefault="008A4826" w:rsidP="008A4826">
            <w:pPr>
              <w:rPr>
                <w:sz w:val="24"/>
              </w:rPr>
            </w:pPr>
            <w:r w:rsidRPr="00630DDA">
              <w:rPr>
                <w:b/>
                <w:sz w:val="24"/>
              </w:rPr>
              <w:t>Date:</w:t>
            </w:r>
            <w:r>
              <w:rPr>
                <w:sz w:val="24"/>
              </w:rPr>
              <w:t xml:space="preserve"> </w:t>
            </w:r>
          </w:p>
          <w:p w14:paraId="4050F992" w14:textId="77777777" w:rsidR="008A4826" w:rsidRDefault="008A4826" w:rsidP="008A4826"/>
          <w:p w14:paraId="7D833126" w14:textId="77777777" w:rsidR="008A4826" w:rsidRDefault="008A4826" w:rsidP="008A4826"/>
        </w:tc>
      </w:tr>
    </w:tbl>
    <w:p w14:paraId="576456F7" w14:textId="77777777" w:rsidR="008A4826" w:rsidRPr="000E3ADC" w:rsidRDefault="008A4826" w:rsidP="000E3ADC">
      <w:pPr>
        <w:spacing w:after="0" w:line="240" w:lineRule="auto"/>
      </w:pPr>
    </w:p>
    <w:sectPr w:rsidR="008A4826" w:rsidRPr="000E3ADC" w:rsidSect="007968C4">
      <w:headerReference w:type="default" r:id="rId10"/>
      <w:headerReference w:type="first" r:id="rId11"/>
      <w:pgSz w:w="11906" w:h="16838"/>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BD65C" w14:textId="77777777" w:rsidR="00B12A52" w:rsidRDefault="00B12A52" w:rsidP="00652C75">
      <w:pPr>
        <w:spacing w:after="0" w:line="240" w:lineRule="auto"/>
      </w:pPr>
      <w:r>
        <w:separator/>
      </w:r>
    </w:p>
  </w:endnote>
  <w:endnote w:type="continuationSeparator" w:id="0">
    <w:p w14:paraId="0B058F60" w14:textId="77777777" w:rsidR="00B12A52" w:rsidRDefault="00B12A52" w:rsidP="0065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6D493" w14:textId="77777777" w:rsidR="00B12A52" w:rsidRDefault="00B12A52" w:rsidP="00652C75">
      <w:pPr>
        <w:spacing w:after="0" w:line="240" w:lineRule="auto"/>
      </w:pPr>
      <w:r>
        <w:separator/>
      </w:r>
    </w:p>
  </w:footnote>
  <w:footnote w:type="continuationSeparator" w:id="0">
    <w:p w14:paraId="36C7AB75" w14:textId="77777777" w:rsidR="00B12A52" w:rsidRDefault="00B12A52" w:rsidP="00652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8D2E" w14:textId="2A7408BC" w:rsidR="00B8019F" w:rsidRDefault="00B8019F" w:rsidP="00B8019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FDCD4" w14:textId="77777777" w:rsidR="00B8019F" w:rsidRDefault="00B8019F" w:rsidP="00B8019F">
    <w:pPr>
      <w:pStyle w:val="Header"/>
      <w:jc w:val="right"/>
    </w:pPr>
    <w:r>
      <w:t>Payments to be made to:</w:t>
    </w:r>
  </w:p>
  <w:p w14:paraId="04478444" w14:textId="77777777" w:rsidR="00B8019F" w:rsidRDefault="00B8019F" w:rsidP="00B8019F">
    <w:pPr>
      <w:pStyle w:val="Header"/>
      <w:jc w:val="right"/>
    </w:pPr>
    <w:r>
      <w:t>AliCats Cattery</w:t>
    </w:r>
  </w:p>
  <w:p w14:paraId="46A9D09C" w14:textId="77777777" w:rsidR="00B8019F" w:rsidRDefault="00B8019F" w:rsidP="00B8019F">
    <w:pPr>
      <w:pStyle w:val="Header"/>
      <w:jc w:val="right"/>
    </w:pPr>
    <w:r>
      <w:t>Sort code: 60-02-60</w:t>
    </w:r>
  </w:p>
  <w:p w14:paraId="7BB4DB71" w14:textId="77777777" w:rsidR="00B8019F" w:rsidRDefault="00B8019F" w:rsidP="00B8019F">
    <w:pPr>
      <w:pStyle w:val="Header"/>
      <w:jc w:val="right"/>
    </w:pPr>
    <w:r>
      <w:t>Account Number: 10325972</w:t>
    </w:r>
  </w:p>
  <w:p w14:paraId="4291AE33" w14:textId="77777777" w:rsidR="00B8019F" w:rsidRDefault="00B80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6B20"/>
    <w:multiLevelType w:val="multilevel"/>
    <w:tmpl w:val="DBD06E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76202AF"/>
    <w:multiLevelType w:val="hybridMultilevel"/>
    <w:tmpl w:val="3B44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E4DCC"/>
    <w:multiLevelType w:val="hybridMultilevel"/>
    <w:tmpl w:val="884C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D072D"/>
    <w:multiLevelType w:val="multilevel"/>
    <w:tmpl w:val="FBF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00547"/>
    <w:multiLevelType w:val="multilevel"/>
    <w:tmpl w:val="5F5C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D294B"/>
    <w:multiLevelType w:val="hybridMultilevel"/>
    <w:tmpl w:val="9A6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957C8"/>
    <w:multiLevelType w:val="hybridMultilevel"/>
    <w:tmpl w:val="BE4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A9"/>
    <w:rsid w:val="000119B1"/>
    <w:rsid w:val="00044262"/>
    <w:rsid w:val="0006030D"/>
    <w:rsid w:val="00093C7F"/>
    <w:rsid w:val="000B2F6F"/>
    <w:rsid w:val="000E06F5"/>
    <w:rsid w:val="000E3ADC"/>
    <w:rsid w:val="000E4DCE"/>
    <w:rsid w:val="000F3A85"/>
    <w:rsid w:val="001020EE"/>
    <w:rsid w:val="001029D3"/>
    <w:rsid w:val="001141DF"/>
    <w:rsid w:val="001406CC"/>
    <w:rsid w:val="001A6637"/>
    <w:rsid w:val="001B1BC2"/>
    <w:rsid w:val="001D0550"/>
    <w:rsid w:val="00210959"/>
    <w:rsid w:val="002201B8"/>
    <w:rsid w:val="00282FEF"/>
    <w:rsid w:val="0029747D"/>
    <w:rsid w:val="002C3FBB"/>
    <w:rsid w:val="003151D0"/>
    <w:rsid w:val="003408F9"/>
    <w:rsid w:val="0038282A"/>
    <w:rsid w:val="00385BB7"/>
    <w:rsid w:val="003A749B"/>
    <w:rsid w:val="003D454E"/>
    <w:rsid w:val="003E0A3A"/>
    <w:rsid w:val="0048239E"/>
    <w:rsid w:val="0049603A"/>
    <w:rsid w:val="004A5889"/>
    <w:rsid w:val="004C07AD"/>
    <w:rsid w:val="004F4DC1"/>
    <w:rsid w:val="00505E3F"/>
    <w:rsid w:val="00527D18"/>
    <w:rsid w:val="00532AD6"/>
    <w:rsid w:val="00533922"/>
    <w:rsid w:val="00545BA8"/>
    <w:rsid w:val="00545DBB"/>
    <w:rsid w:val="005634B1"/>
    <w:rsid w:val="005837CD"/>
    <w:rsid w:val="005A7AA2"/>
    <w:rsid w:val="005C52C3"/>
    <w:rsid w:val="005E292D"/>
    <w:rsid w:val="005E48B4"/>
    <w:rsid w:val="00616001"/>
    <w:rsid w:val="00630DDA"/>
    <w:rsid w:val="006428C3"/>
    <w:rsid w:val="006511D7"/>
    <w:rsid w:val="00652C75"/>
    <w:rsid w:val="00687CA9"/>
    <w:rsid w:val="00695127"/>
    <w:rsid w:val="006A12CE"/>
    <w:rsid w:val="006A4E1E"/>
    <w:rsid w:val="006B50C7"/>
    <w:rsid w:val="006E3A20"/>
    <w:rsid w:val="006F74D5"/>
    <w:rsid w:val="00746A16"/>
    <w:rsid w:val="007645B7"/>
    <w:rsid w:val="007968C4"/>
    <w:rsid w:val="007B7898"/>
    <w:rsid w:val="007B79A3"/>
    <w:rsid w:val="007E628F"/>
    <w:rsid w:val="008110FD"/>
    <w:rsid w:val="00811373"/>
    <w:rsid w:val="008763EA"/>
    <w:rsid w:val="008853B0"/>
    <w:rsid w:val="008A037E"/>
    <w:rsid w:val="008A4826"/>
    <w:rsid w:val="008D7A94"/>
    <w:rsid w:val="00924C6A"/>
    <w:rsid w:val="009521BD"/>
    <w:rsid w:val="009C01F7"/>
    <w:rsid w:val="009E7913"/>
    <w:rsid w:val="00A13A88"/>
    <w:rsid w:val="00A3695D"/>
    <w:rsid w:val="00A57072"/>
    <w:rsid w:val="00A927E8"/>
    <w:rsid w:val="00A938C5"/>
    <w:rsid w:val="00AA1D64"/>
    <w:rsid w:val="00AB4911"/>
    <w:rsid w:val="00AF1600"/>
    <w:rsid w:val="00B12A52"/>
    <w:rsid w:val="00B27D07"/>
    <w:rsid w:val="00B3451F"/>
    <w:rsid w:val="00B8019F"/>
    <w:rsid w:val="00B803FE"/>
    <w:rsid w:val="00B85662"/>
    <w:rsid w:val="00B94832"/>
    <w:rsid w:val="00BA78FB"/>
    <w:rsid w:val="00BB5272"/>
    <w:rsid w:val="00BC2D98"/>
    <w:rsid w:val="00BE6CCD"/>
    <w:rsid w:val="00C008B7"/>
    <w:rsid w:val="00C14466"/>
    <w:rsid w:val="00C36022"/>
    <w:rsid w:val="00C42722"/>
    <w:rsid w:val="00C45A13"/>
    <w:rsid w:val="00C52798"/>
    <w:rsid w:val="00C70C7D"/>
    <w:rsid w:val="00C7509B"/>
    <w:rsid w:val="00CC2E67"/>
    <w:rsid w:val="00CE7B39"/>
    <w:rsid w:val="00D31B3B"/>
    <w:rsid w:val="00D336AE"/>
    <w:rsid w:val="00D46FD1"/>
    <w:rsid w:val="00D5091A"/>
    <w:rsid w:val="00D75923"/>
    <w:rsid w:val="00DB1DA7"/>
    <w:rsid w:val="00DB20D2"/>
    <w:rsid w:val="00DB57F2"/>
    <w:rsid w:val="00DB741A"/>
    <w:rsid w:val="00DD7D28"/>
    <w:rsid w:val="00E0187E"/>
    <w:rsid w:val="00E05D4B"/>
    <w:rsid w:val="00E17EA3"/>
    <w:rsid w:val="00E55BA9"/>
    <w:rsid w:val="00E57AEE"/>
    <w:rsid w:val="00E81FB8"/>
    <w:rsid w:val="00EA227F"/>
    <w:rsid w:val="00EA2282"/>
    <w:rsid w:val="00EA2C1F"/>
    <w:rsid w:val="00EC1215"/>
    <w:rsid w:val="00EC42D3"/>
    <w:rsid w:val="00EC470B"/>
    <w:rsid w:val="00EC7EF8"/>
    <w:rsid w:val="00ED38D2"/>
    <w:rsid w:val="00EF27AC"/>
    <w:rsid w:val="00F05247"/>
    <w:rsid w:val="00F3196E"/>
    <w:rsid w:val="00F34320"/>
    <w:rsid w:val="00F369B8"/>
    <w:rsid w:val="00F4024F"/>
    <w:rsid w:val="00F60C1A"/>
    <w:rsid w:val="00FA5F10"/>
    <w:rsid w:val="00FD07D2"/>
    <w:rsid w:val="00FE0519"/>
    <w:rsid w:val="00FF77F0"/>
    <w:rsid w:val="2EBFA588"/>
    <w:rsid w:val="3D0AE279"/>
    <w:rsid w:val="46BFB55A"/>
    <w:rsid w:val="4D2BA9B9"/>
    <w:rsid w:val="4ECA2472"/>
    <w:rsid w:val="6DB632F4"/>
    <w:rsid w:val="761C0C10"/>
    <w:rsid w:val="7F38A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E13FD"/>
  <w15:chartTrackingRefBased/>
  <w15:docId w15:val="{E8C78B24-A43F-4BCB-8CD9-52CE176B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037E"/>
    <w:rPr>
      <w:color w:val="666666"/>
    </w:rPr>
  </w:style>
  <w:style w:type="paragraph" w:styleId="ListParagraph">
    <w:name w:val="List Paragraph"/>
    <w:basedOn w:val="Normal"/>
    <w:uiPriority w:val="34"/>
    <w:qFormat/>
    <w:rsid w:val="006A12CE"/>
    <w:pPr>
      <w:ind w:left="720"/>
      <w:contextualSpacing/>
    </w:pPr>
  </w:style>
  <w:style w:type="character" w:styleId="Hyperlink">
    <w:name w:val="Hyperlink"/>
    <w:basedOn w:val="DefaultParagraphFont"/>
    <w:uiPriority w:val="99"/>
    <w:unhideWhenUsed/>
    <w:rsid w:val="00A938C5"/>
    <w:rPr>
      <w:color w:val="0563C1" w:themeColor="hyperlink"/>
      <w:u w:val="single"/>
    </w:rPr>
  </w:style>
  <w:style w:type="character" w:customStyle="1" w:styleId="UnresolvedMention">
    <w:name w:val="Unresolved Mention"/>
    <w:basedOn w:val="DefaultParagraphFont"/>
    <w:uiPriority w:val="99"/>
    <w:semiHidden/>
    <w:unhideWhenUsed/>
    <w:rsid w:val="00A938C5"/>
    <w:rPr>
      <w:color w:val="605E5C"/>
      <w:shd w:val="clear" w:color="auto" w:fill="E1DFDD"/>
    </w:rPr>
  </w:style>
  <w:style w:type="paragraph" w:styleId="Header">
    <w:name w:val="header"/>
    <w:basedOn w:val="Normal"/>
    <w:link w:val="HeaderChar"/>
    <w:uiPriority w:val="99"/>
    <w:unhideWhenUsed/>
    <w:rsid w:val="00652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C75"/>
  </w:style>
  <w:style w:type="paragraph" w:styleId="Footer">
    <w:name w:val="footer"/>
    <w:basedOn w:val="Normal"/>
    <w:link w:val="FooterChar"/>
    <w:uiPriority w:val="99"/>
    <w:unhideWhenUsed/>
    <w:rsid w:val="00652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C75"/>
  </w:style>
  <w:style w:type="paragraph" w:customStyle="1" w:styleId="font8">
    <w:name w:val="font_8"/>
    <w:basedOn w:val="Normal"/>
    <w:rsid w:val="00AF16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876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EA"/>
    <w:rPr>
      <w:rFonts w:ascii="Segoe UI" w:hAnsi="Segoe UI" w:cs="Segoe UI"/>
      <w:sz w:val="18"/>
      <w:szCs w:val="18"/>
    </w:rPr>
  </w:style>
  <w:style w:type="character" w:customStyle="1" w:styleId="wixui-rich-texttext">
    <w:name w:val="wixui-rich-text__text"/>
    <w:basedOn w:val="DefaultParagraphFont"/>
    <w:rsid w:val="00B27D07"/>
  </w:style>
  <w:style w:type="character" w:customStyle="1" w:styleId="color40">
    <w:name w:val="color_40"/>
    <w:basedOn w:val="DefaultParagraphFont"/>
    <w:rsid w:val="00B27D07"/>
  </w:style>
  <w:style w:type="character" w:styleId="Strong">
    <w:name w:val="Strong"/>
    <w:basedOn w:val="DefaultParagraphFont"/>
    <w:uiPriority w:val="22"/>
    <w:qFormat/>
    <w:rsid w:val="00630DDA"/>
    <w:rPr>
      <w:b/>
      <w:bCs/>
    </w:rPr>
  </w:style>
  <w:style w:type="paragraph" w:styleId="NormalWeb">
    <w:name w:val="Normal (Web)"/>
    <w:basedOn w:val="Normal"/>
    <w:uiPriority w:val="99"/>
    <w:unhideWhenUsed/>
    <w:rsid w:val="00630D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421">
      <w:bodyDiv w:val="1"/>
      <w:marLeft w:val="0"/>
      <w:marRight w:val="0"/>
      <w:marTop w:val="0"/>
      <w:marBottom w:val="0"/>
      <w:divBdr>
        <w:top w:val="none" w:sz="0" w:space="0" w:color="auto"/>
        <w:left w:val="none" w:sz="0" w:space="0" w:color="auto"/>
        <w:bottom w:val="none" w:sz="0" w:space="0" w:color="auto"/>
        <w:right w:val="none" w:sz="0" w:space="0" w:color="auto"/>
      </w:divBdr>
    </w:div>
    <w:div w:id="1215581741">
      <w:bodyDiv w:val="1"/>
      <w:marLeft w:val="0"/>
      <w:marRight w:val="0"/>
      <w:marTop w:val="0"/>
      <w:marBottom w:val="0"/>
      <w:divBdr>
        <w:top w:val="none" w:sz="0" w:space="0" w:color="auto"/>
        <w:left w:val="none" w:sz="0" w:space="0" w:color="auto"/>
        <w:bottom w:val="none" w:sz="0" w:space="0" w:color="auto"/>
        <w:right w:val="none" w:sz="0" w:space="0" w:color="auto"/>
      </w:divBdr>
    </w:div>
    <w:div w:id="1355182459">
      <w:bodyDiv w:val="1"/>
      <w:marLeft w:val="0"/>
      <w:marRight w:val="0"/>
      <w:marTop w:val="0"/>
      <w:marBottom w:val="0"/>
      <w:divBdr>
        <w:top w:val="none" w:sz="0" w:space="0" w:color="auto"/>
        <w:left w:val="none" w:sz="0" w:space="0" w:color="auto"/>
        <w:bottom w:val="none" w:sz="0" w:space="0" w:color="auto"/>
        <w:right w:val="none" w:sz="0" w:space="0" w:color="auto"/>
      </w:divBdr>
    </w:div>
    <w:div w:id="1502046373">
      <w:bodyDiv w:val="1"/>
      <w:marLeft w:val="0"/>
      <w:marRight w:val="0"/>
      <w:marTop w:val="0"/>
      <w:marBottom w:val="0"/>
      <w:divBdr>
        <w:top w:val="none" w:sz="0" w:space="0" w:color="auto"/>
        <w:left w:val="none" w:sz="0" w:space="0" w:color="auto"/>
        <w:bottom w:val="none" w:sz="0" w:space="0" w:color="auto"/>
        <w:right w:val="none" w:sz="0" w:space="0" w:color="auto"/>
      </w:divBdr>
    </w:div>
    <w:div w:id="1509759282">
      <w:bodyDiv w:val="1"/>
      <w:marLeft w:val="0"/>
      <w:marRight w:val="0"/>
      <w:marTop w:val="0"/>
      <w:marBottom w:val="0"/>
      <w:divBdr>
        <w:top w:val="none" w:sz="0" w:space="0" w:color="auto"/>
        <w:left w:val="none" w:sz="0" w:space="0" w:color="auto"/>
        <w:bottom w:val="none" w:sz="0" w:space="0" w:color="auto"/>
        <w:right w:val="none" w:sz="0" w:space="0" w:color="auto"/>
      </w:divBdr>
    </w:div>
    <w:div w:id="1700400114">
      <w:bodyDiv w:val="1"/>
      <w:marLeft w:val="0"/>
      <w:marRight w:val="0"/>
      <w:marTop w:val="0"/>
      <w:marBottom w:val="0"/>
      <w:divBdr>
        <w:top w:val="none" w:sz="0" w:space="0" w:color="auto"/>
        <w:left w:val="none" w:sz="0" w:space="0" w:color="auto"/>
        <w:bottom w:val="none" w:sz="0" w:space="0" w:color="auto"/>
        <w:right w:val="none" w:sz="0" w:space="0" w:color="auto"/>
      </w:divBdr>
    </w:div>
    <w:div w:id="1795637315">
      <w:bodyDiv w:val="1"/>
      <w:marLeft w:val="0"/>
      <w:marRight w:val="0"/>
      <w:marTop w:val="0"/>
      <w:marBottom w:val="0"/>
      <w:divBdr>
        <w:top w:val="none" w:sz="0" w:space="0" w:color="auto"/>
        <w:left w:val="none" w:sz="0" w:space="0" w:color="auto"/>
        <w:bottom w:val="none" w:sz="0" w:space="0" w:color="auto"/>
        <w:right w:val="none" w:sz="0" w:space="0" w:color="auto"/>
      </w:divBdr>
    </w:div>
    <w:div w:id="19116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icatslondon.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icatslondon.co.uk/prices-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DF6C2-483E-4F92-8CB4-5052EED3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family</dc:creator>
  <cp:keywords/>
  <dc:description/>
  <cp:lastModifiedBy>Microsoft account</cp:lastModifiedBy>
  <cp:revision>2</cp:revision>
  <cp:lastPrinted>2026-02-08T01:13:00Z</cp:lastPrinted>
  <dcterms:created xsi:type="dcterms:W3CDTF">2026-02-08T21:57:00Z</dcterms:created>
  <dcterms:modified xsi:type="dcterms:W3CDTF">2026-02-08T21:57:00Z</dcterms:modified>
</cp:coreProperties>
</file>